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4E" w:rsidRPr="0091604E" w:rsidRDefault="0091604E" w:rsidP="00A30508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1604E">
        <w:rPr>
          <w:rFonts w:eastAsia="Times New Roman" w:cs="Times New Roman"/>
          <w:b/>
          <w:szCs w:val="28"/>
          <w:lang w:eastAsia="ru-RU"/>
        </w:rPr>
        <w:t>ТЕХНИЧЕСКАЯ СПЕЦИФИКАЦИЯ</w:t>
      </w:r>
    </w:p>
    <w:p w:rsidR="0091604E" w:rsidRPr="0091604E" w:rsidRDefault="0091604E" w:rsidP="00A30508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91604E" w:rsidRPr="0091604E" w:rsidRDefault="0091604E" w:rsidP="00A30508">
      <w:pPr>
        <w:ind w:firstLine="0"/>
        <w:rPr>
          <w:rFonts w:eastAsia="Calibri" w:cs="Times New Roman"/>
          <w:szCs w:val="28"/>
        </w:rPr>
      </w:pPr>
      <w:r w:rsidRPr="0091604E">
        <w:rPr>
          <w:rFonts w:eastAsia="Times New Roman" w:cs="Times New Roman"/>
          <w:b/>
          <w:szCs w:val="28"/>
          <w:lang w:eastAsia="ru-RU"/>
        </w:rPr>
        <w:t>Наименование ТРУ:</w:t>
      </w:r>
      <w:r w:rsidR="00351164">
        <w:rPr>
          <w:rFonts w:eastAsia="Times New Roman" w:cs="Times New Roman"/>
          <w:b/>
          <w:szCs w:val="28"/>
          <w:lang w:eastAsia="ru-RU"/>
        </w:rPr>
        <w:t xml:space="preserve"> </w:t>
      </w:r>
      <w:r w:rsidR="00351164" w:rsidRPr="00351164">
        <w:rPr>
          <w:rFonts w:eastAsia="Calibri" w:cs="Times New Roman"/>
          <w:szCs w:val="28"/>
        </w:rPr>
        <w:t>Работы по строительству объектов/систем/сетей водоснабжения, водопроводных сетей</w:t>
      </w:r>
      <w:r w:rsidR="006F2452">
        <w:rPr>
          <w:rFonts w:eastAsia="Calibri" w:cs="Times New Roman"/>
          <w:szCs w:val="28"/>
        </w:rPr>
        <w:t xml:space="preserve">. </w:t>
      </w:r>
    </w:p>
    <w:p w:rsidR="00351164" w:rsidRPr="0091604E" w:rsidRDefault="0091604E" w:rsidP="00A30508">
      <w:pPr>
        <w:ind w:firstLine="0"/>
        <w:rPr>
          <w:rFonts w:eastAsia="Calibri" w:cs="Times New Roman"/>
          <w:szCs w:val="28"/>
        </w:rPr>
      </w:pPr>
      <w:r w:rsidRPr="0091604E">
        <w:rPr>
          <w:rFonts w:eastAsia="Calibri" w:cs="Times New Roman"/>
          <w:b/>
          <w:szCs w:val="28"/>
        </w:rPr>
        <w:t xml:space="preserve">ЕНС ТРУ: </w:t>
      </w:r>
      <w:r w:rsidR="00351164" w:rsidRPr="003D0B68">
        <w:rPr>
          <w:rFonts w:eastAsia="Calibri" w:cs="Times New Roman"/>
          <w:szCs w:val="28"/>
        </w:rPr>
        <w:t>432220.300.000000</w:t>
      </w:r>
    </w:p>
    <w:p w:rsidR="003D0B68" w:rsidRPr="00351164" w:rsidRDefault="003D0B68" w:rsidP="00A30508">
      <w:pPr>
        <w:ind w:firstLine="0"/>
        <w:rPr>
          <w:rFonts w:eastAsia="Calibri" w:cs="Times New Roman"/>
          <w:szCs w:val="28"/>
        </w:rPr>
      </w:pPr>
    </w:p>
    <w:p w:rsidR="0091604E" w:rsidRPr="0091604E" w:rsidRDefault="0091604E" w:rsidP="00A30508">
      <w:pPr>
        <w:ind w:firstLine="0"/>
        <w:rPr>
          <w:rFonts w:eastAsia="Calibri" w:cs="Times New Roman"/>
          <w:b/>
          <w:szCs w:val="28"/>
        </w:rPr>
      </w:pPr>
      <w:r w:rsidRPr="0091604E">
        <w:rPr>
          <w:rFonts w:eastAsia="Calibri" w:cs="Times New Roman"/>
          <w:b/>
          <w:szCs w:val="28"/>
        </w:rPr>
        <w:t>Характеристика:</w:t>
      </w:r>
    </w:p>
    <w:p w:rsidR="006F2452" w:rsidRDefault="006F2452" w:rsidP="00A30508">
      <w:pPr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Строител</w:t>
      </w:r>
      <w:r w:rsidR="00351164">
        <w:rPr>
          <w:rFonts w:eastAsia="Calibri" w:cs="Times New Roman"/>
          <w:szCs w:val="28"/>
        </w:rPr>
        <w:t>ьно-монтажные работы по выносу водопроводных сетей с площадки стр</w:t>
      </w:r>
      <w:r>
        <w:rPr>
          <w:rFonts w:eastAsia="Calibri" w:cs="Times New Roman"/>
          <w:szCs w:val="28"/>
        </w:rPr>
        <w:t xml:space="preserve">оительства </w:t>
      </w:r>
      <w:r w:rsidR="00351164">
        <w:rPr>
          <w:rFonts w:eastAsia="Calibri" w:cs="Times New Roman"/>
          <w:szCs w:val="28"/>
        </w:rPr>
        <w:t>С</w:t>
      </w:r>
      <w:r>
        <w:rPr>
          <w:rFonts w:eastAsia="Calibri" w:cs="Times New Roman"/>
          <w:szCs w:val="28"/>
        </w:rPr>
        <w:t xml:space="preserve">ЭС мощностью </w:t>
      </w:r>
      <w:r w:rsidR="00351164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 xml:space="preserve"> МВт по адресу: Алмат</w:t>
      </w:r>
      <w:r w:rsidR="00351164">
        <w:rPr>
          <w:rFonts w:eastAsia="Calibri" w:cs="Times New Roman"/>
          <w:szCs w:val="28"/>
        </w:rPr>
        <w:t>ы</w:t>
      </w:r>
      <w:r>
        <w:rPr>
          <w:rFonts w:eastAsia="Calibri" w:cs="Times New Roman"/>
          <w:szCs w:val="28"/>
        </w:rPr>
        <w:t xml:space="preserve">, </w:t>
      </w:r>
      <w:r w:rsidR="00351164">
        <w:rPr>
          <w:rFonts w:eastAsia="Calibri" w:cs="Times New Roman"/>
          <w:szCs w:val="28"/>
        </w:rPr>
        <w:t>Медеу</w:t>
      </w:r>
      <w:r>
        <w:rPr>
          <w:rFonts w:eastAsia="Calibri" w:cs="Times New Roman"/>
          <w:szCs w:val="28"/>
        </w:rPr>
        <w:t>ский район,</w:t>
      </w:r>
      <w:r w:rsidR="00351164">
        <w:rPr>
          <w:rFonts w:eastAsia="Calibri" w:cs="Times New Roman"/>
          <w:szCs w:val="28"/>
        </w:rPr>
        <w:t xml:space="preserve"> мкр.Алатау, на территории СЭЗ «ПИТ»</w:t>
      </w:r>
      <w:r>
        <w:rPr>
          <w:rFonts w:eastAsia="Calibri" w:cs="Times New Roman"/>
          <w:szCs w:val="28"/>
        </w:rPr>
        <w:t xml:space="preserve">.  </w:t>
      </w:r>
    </w:p>
    <w:p w:rsidR="00C24645" w:rsidRDefault="00C24645" w:rsidP="00A30508">
      <w:pPr>
        <w:ind w:firstLine="0"/>
        <w:rPr>
          <w:rFonts w:eastAsia="Calibri" w:cs="Times New Roman"/>
          <w:szCs w:val="28"/>
        </w:rPr>
      </w:pPr>
    </w:p>
    <w:p w:rsidR="0091604E" w:rsidRDefault="00C24645" w:rsidP="00A30508">
      <w:pPr>
        <w:ind w:firstLine="0"/>
        <w:rPr>
          <w:rFonts w:eastAsia="Calibri" w:cs="Times New Roman"/>
          <w:szCs w:val="28"/>
          <w:lang w:val="kk-KZ"/>
        </w:rPr>
      </w:pPr>
      <w:r w:rsidRPr="00C24645">
        <w:rPr>
          <w:rFonts w:eastAsia="Calibri" w:cs="Times New Roman"/>
          <w:szCs w:val="28"/>
          <w:lang w:val="kk-KZ"/>
        </w:rPr>
        <w:t>Строительно-монтажные работы должны быть выполнены в соответствии с разделом «Вынос водопроводных сетей. 4203-113-36-НВ» рабочего проекта «Строительство СЭС мощнос</w:t>
      </w:r>
      <w:r>
        <w:rPr>
          <w:rFonts w:eastAsia="Calibri" w:cs="Times New Roman"/>
          <w:szCs w:val="28"/>
          <w:lang w:val="kk-KZ"/>
        </w:rPr>
        <w:t>тью 1 МВт на территории СЭЗ ПИТ» (далее - РП), соответсвующей сметной документацией</w:t>
      </w:r>
      <w:r w:rsidRPr="00C24645">
        <w:rPr>
          <w:rFonts w:eastAsia="Calibri" w:cs="Times New Roman"/>
          <w:szCs w:val="28"/>
          <w:lang w:val="kk-KZ"/>
        </w:rPr>
        <w:t>, техническими условиями на «Водонсабжение» от 23 января 2017 года, нормативно-правовыми, нормативно-техническими актами и СНиП Республики Казахстан.</w:t>
      </w:r>
    </w:p>
    <w:p w:rsidR="00C24645" w:rsidRDefault="00C24645" w:rsidP="00A30508">
      <w:pPr>
        <w:ind w:firstLine="0"/>
        <w:rPr>
          <w:rFonts w:eastAsia="Calibri" w:cs="Times New Roman"/>
          <w:szCs w:val="28"/>
        </w:rPr>
      </w:pPr>
    </w:p>
    <w:p w:rsidR="00C24645" w:rsidRPr="00C724ED" w:rsidRDefault="00C24645" w:rsidP="00A30508">
      <w:pPr>
        <w:ind w:firstLine="0"/>
        <w:rPr>
          <w:rFonts w:eastAsia="Calibri" w:cs="Times New Roman"/>
          <w:b/>
          <w:szCs w:val="28"/>
        </w:rPr>
      </w:pPr>
      <w:r w:rsidRPr="00C724ED">
        <w:rPr>
          <w:rFonts w:eastAsia="Calibri" w:cs="Times New Roman"/>
          <w:b/>
          <w:szCs w:val="28"/>
        </w:rPr>
        <w:t>Основной объем работ:</w:t>
      </w:r>
    </w:p>
    <w:p w:rsidR="00C24645" w:rsidRPr="00C24645" w:rsidRDefault="00C24645" w:rsidP="00A30508">
      <w:pPr>
        <w:pStyle w:val="ab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rFonts w:eastAsia="Calibri" w:cs="Times New Roman"/>
          <w:szCs w:val="28"/>
        </w:rPr>
      </w:pPr>
      <w:r w:rsidRPr="00C24645">
        <w:rPr>
          <w:rFonts w:eastAsia="Calibri" w:cs="Times New Roman"/>
          <w:szCs w:val="28"/>
        </w:rPr>
        <w:t xml:space="preserve">Согласование производства строительно-монтажных работ со всеми заинтересованными сторонами, в том числе ГКП «Алматы Су» и Институтом ядерной физики НЯЦ РК, а также государственными и надзорными органами РК. </w:t>
      </w:r>
    </w:p>
    <w:p w:rsidR="00C24645" w:rsidRPr="00C24645" w:rsidRDefault="00C24645" w:rsidP="00A30508">
      <w:pPr>
        <w:pStyle w:val="ab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rFonts w:eastAsia="Calibri" w:cs="Times New Roman"/>
          <w:szCs w:val="28"/>
        </w:rPr>
      </w:pPr>
      <w:r w:rsidRPr="00C24645">
        <w:rPr>
          <w:rFonts w:eastAsia="Calibri" w:cs="Times New Roman"/>
          <w:szCs w:val="28"/>
        </w:rPr>
        <w:t xml:space="preserve">Прокладка водопроводных сетей и установка колодцев в соответствии с РП. </w:t>
      </w:r>
    </w:p>
    <w:p w:rsidR="00C24645" w:rsidRPr="00C24645" w:rsidRDefault="00C24645" w:rsidP="00A30508">
      <w:pPr>
        <w:pStyle w:val="ab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rFonts w:eastAsia="Calibri" w:cs="Times New Roman"/>
          <w:szCs w:val="28"/>
        </w:rPr>
      </w:pPr>
      <w:r w:rsidRPr="00C24645">
        <w:rPr>
          <w:rFonts w:eastAsia="Calibri" w:cs="Times New Roman"/>
          <w:szCs w:val="28"/>
        </w:rPr>
        <w:t xml:space="preserve">Вскрытие и восстановление асфальтного покрытия тротуара в соответствии с РП. </w:t>
      </w:r>
    </w:p>
    <w:p w:rsidR="00C24645" w:rsidRPr="00C24645" w:rsidRDefault="00C24645" w:rsidP="00A30508">
      <w:pPr>
        <w:pStyle w:val="ab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rFonts w:eastAsia="Calibri" w:cs="Times New Roman"/>
          <w:szCs w:val="28"/>
        </w:rPr>
      </w:pPr>
      <w:r w:rsidRPr="00C24645">
        <w:rPr>
          <w:rFonts w:eastAsia="Calibri" w:cs="Times New Roman"/>
          <w:szCs w:val="28"/>
        </w:rPr>
        <w:t>Электрохимическая защита, антикоррозийное покрытие и гидроизоляция стальных труб.</w:t>
      </w:r>
    </w:p>
    <w:p w:rsidR="00C24645" w:rsidRPr="00C24645" w:rsidRDefault="00C24645" w:rsidP="00A30508">
      <w:pPr>
        <w:pStyle w:val="ab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rFonts w:eastAsia="Calibri" w:cs="Times New Roman"/>
          <w:szCs w:val="28"/>
        </w:rPr>
      </w:pPr>
      <w:r w:rsidRPr="00C24645">
        <w:rPr>
          <w:rFonts w:eastAsia="Calibri" w:cs="Times New Roman"/>
          <w:szCs w:val="28"/>
        </w:rPr>
        <w:t>Подключение существующего водопровода диаметром 50 мм к выносимой сети 325х8,0.</w:t>
      </w:r>
    </w:p>
    <w:p w:rsidR="00C24645" w:rsidRPr="00C24645" w:rsidRDefault="00C24645" w:rsidP="00A30508">
      <w:pPr>
        <w:pStyle w:val="ab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rFonts w:eastAsia="Calibri" w:cs="Times New Roman"/>
          <w:szCs w:val="28"/>
        </w:rPr>
      </w:pPr>
      <w:r w:rsidRPr="00C24645">
        <w:rPr>
          <w:rFonts w:eastAsia="Calibri" w:cs="Times New Roman"/>
          <w:szCs w:val="28"/>
        </w:rPr>
        <w:t>Вынос и подключение существующего водопровода диаметром 32 мм к выносимой сети 325х8,0.</w:t>
      </w:r>
    </w:p>
    <w:p w:rsidR="00C24645" w:rsidRPr="00C24645" w:rsidRDefault="00C24645" w:rsidP="00A30508">
      <w:pPr>
        <w:pStyle w:val="ab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rFonts w:eastAsia="Calibri" w:cs="Times New Roman"/>
          <w:szCs w:val="28"/>
        </w:rPr>
      </w:pPr>
      <w:r w:rsidRPr="00C24645">
        <w:rPr>
          <w:rFonts w:eastAsia="Calibri" w:cs="Times New Roman"/>
          <w:szCs w:val="28"/>
        </w:rPr>
        <w:t xml:space="preserve">Сброс воды из существующих водопроводных сетей и врезка вновь проложенных водопроводных сетей (выполняется за счет средств </w:t>
      </w:r>
      <w:r w:rsidR="00CB2DCF">
        <w:rPr>
          <w:rFonts w:eastAsia="Calibri" w:cs="Times New Roman"/>
          <w:szCs w:val="28"/>
        </w:rPr>
        <w:t>Исполнителя</w:t>
      </w:r>
      <w:r w:rsidRPr="00C24645">
        <w:rPr>
          <w:rFonts w:eastAsia="Calibri" w:cs="Times New Roman"/>
          <w:szCs w:val="28"/>
        </w:rPr>
        <w:t xml:space="preserve">). </w:t>
      </w:r>
    </w:p>
    <w:p w:rsidR="00C24645" w:rsidRPr="00C24645" w:rsidRDefault="00C24645" w:rsidP="00A30508">
      <w:pPr>
        <w:pStyle w:val="ab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rFonts w:eastAsia="Calibri" w:cs="Times New Roman"/>
          <w:szCs w:val="28"/>
        </w:rPr>
      </w:pPr>
      <w:r w:rsidRPr="00C24645">
        <w:rPr>
          <w:rFonts w:eastAsia="Calibri" w:cs="Times New Roman"/>
          <w:szCs w:val="28"/>
        </w:rPr>
        <w:t>Промывка и дезинфекция вновь проложенных водопроводных сетей.</w:t>
      </w:r>
    </w:p>
    <w:p w:rsidR="00C24645" w:rsidRPr="00C24645" w:rsidRDefault="00C24645" w:rsidP="00A30508">
      <w:pPr>
        <w:pStyle w:val="ab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rFonts w:eastAsia="Calibri" w:cs="Times New Roman"/>
          <w:szCs w:val="28"/>
        </w:rPr>
      </w:pPr>
      <w:r w:rsidRPr="00C24645">
        <w:rPr>
          <w:rFonts w:eastAsia="Calibri" w:cs="Times New Roman"/>
          <w:szCs w:val="28"/>
        </w:rPr>
        <w:t xml:space="preserve">Гидравлические испытания вновь проложенных водопроводных сетей. </w:t>
      </w:r>
    </w:p>
    <w:p w:rsidR="00C24645" w:rsidRPr="00C24645" w:rsidRDefault="00C24645" w:rsidP="00A30508">
      <w:pPr>
        <w:pStyle w:val="ab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rFonts w:eastAsia="Calibri" w:cs="Times New Roman"/>
          <w:szCs w:val="28"/>
        </w:rPr>
      </w:pPr>
      <w:r w:rsidRPr="00C24645">
        <w:rPr>
          <w:rFonts w:eastAsia="Calibri" w:cs="Times New Roman"/>
          <w:szCs w:val="28"/>
        </w:rPr>
        <w:t>Подключение вновь проложенных водопроводных сетей к существующим сетям и передача вновь проложенных водопроводных сетей в коммунальную собственность г. Алматы.</w:t>
      </w:r>
    </w:p>
    <w:p w:rsidR="00C24645" w:rsidRPr="00C24645" w:rsidRDefault="00C24645" w:rsidP="00A30508">
      <w:pPr>
        <w:pStyle w:val="ab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rFonts w:eastAsia="Calibri" w:cs="Times New Roman"/>
          <w:szCs w:val="28"/>
        </w:rPr>
      </w:pPr>
      <w:r w:rsidRPr="00C24645">
        <w:rPr>
          <w:rFonts w:eastAsia="Calibri" w:cs="Times New Roman"/>
          <w:szCs w:val="28"/>
        </w:rPr>
        <w:t xml:space="preserve">Демонтаж существующих колодцев в соответствии с РП. </w:t>
      </w:r>
    </w:p>
    <w:p w:rsidR="00C24645" w:rsidRPr="00C24645" w:rsidRDefault="00C24645" w:rsidP="00A30508">
      <w:pPr>
        <w:pStyle w:val="ab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rFonts w:eastAsia="Calibri" w:cs="Times New Roman"/>
          <w:szCs w:val="28"/>
        </w:rPr>
      </w:pPr>
      <w:r w:rsidRPr="00C24645">
        <w:rPr>
          <w:rFonts w:eastAsia="Calibri" w:cs="Times New Roman"/>
          <w:szCs w:val="28"/>
        </w:rPr>
        <w:t>Выполнение исполнительной топографической съемки вновь проложенных водопроводных сетей и ее регистрация в Управлении архитектуры и градостроительства г. Алматы.</w:t>
      </w:r>
    </w:p>
    <w:p w:rsidR="00C24645" w:rsidRPr="00C24645" w:rsidRDefault="00C24645" w:rsidP="00A30508">
      <w:pPr>
        <w:pStyle w:val="ab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rFonts w:eastAsia="Calibri" w:cs="Times New Roman"/>
          <w:szCs w:val="28"/>
        </w:rPr>
      </w:pPr>
      <w:r w:rsidRPr="00C24645">
        <w:rPr>
          <w:rFonts w:eastAsia="Calibri" w:cs="Times New Roman"/>
          <w:szCs w:val="28"/>
        </w:rPr>
        <w:lastRenderedPageBreak/>
        <w:t>Согласование результатов строительно-монтажных работ с ГКП «Алматы Су», КГУ «Управление государственного архитектурно-стр</w:t>
      </w:r>
      <w:r>
        <w:rPr>
          <w:rFonts w:eastAsia="Calibri" w:cs="Times New Roman"/>
          <w:szCs w:val="28"/>
        </w:rPr>
        <w:t xml:space="preserve">оительного контроля г. Алматы» </w:t>
      </w:r>
      <w:r w:rsidRPr="00C24645">
        <w:rPr>
          <w:rFonts w:eastAsia="Calibri" w:cs="Times New Roman"/>
          <w:szCs w:val="28"/>
        </w:rPr>
        <w:t xml:space="preserve">и другими государственными и надзорными органами РК, а также оформление необходимой документации.  </w:t>
      </w:r>
    </w:p>
    <w:p w:rsidR="00C24645" w:rsidRDefault="00C24645" w:rsidP="00A30508">
      <w:pPr>
        <w:pStyle w:val="ab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rFonts w:eastAsia="Calibri" w:cs="Times New Roman"/>
          <w:szCs w:val="28"/>
        </w:rPr>
      </w:pPr>
      <w:r w:rsidRPr="00C24645">
        <w:rPr>
          <w:rFonts w:eastAsia="Calibri" w:cs="Times New Roman"/>
          <w:szCs w:val="28"/>
        </w:rPr>
        <w:t>Демонтаж обесточенных водопроводных сетей (по согласованию с Заказчиком).</w:t>
      </w:r>
    </w:p>
    <w:p w:rsidR="00C24645" w:rsidRPr="00C24645" w:rsidRDefault="00C24645" w:rsidP="00A30508">
      <w:pPr>
        <w:pStyle w:val="ab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rFonts w:eastAsia="Calibri" w:cs="Times New Roman"/>
          <w:szCs w:val="28"/>
        </w:rPr>
      </w:pPr>
      <w:r w:rsidRPr="00C24645">
        <w:rPr>
          <w:rFonts w:eastAsia="Calibri" w:cs="Times New Roman"/>
          <w:szCs w:val="28"/>
        </w:rPr>
        <w:t>Выдача исполнительной документации</w:t>
      </w:r>
      <w:r>
        <w:rPr>
          <w:rFonts w:eastAsia="Calibri" w:cs="Times New Roman"/>
          <w:szCs w:val="28"/>
        </w:rPr>
        <w:t xml:space="preserve">. </w:t>
      </w:r>
      <w:r w:rsidRPr="00C24645">
        <w:rPr>
          <w:rFonts w:eastAsia="Calibri" w:cs="Times New Roman"/>
          <w:szCs w:val="28"/>
        </w:rPr>
        <w:t xml:space="preserve"> </w:t>
      </w:r>
    </w:p>
    <w:p w:rsidR="00C24645" w:rsidRDefault="00C24645" w:rsidP="00A30508">
      <w:pPr>
        <w:ind w:firstLine="0"/>
        <w:rPr>
          <w:rFonts w:eastAsia="Calibri" w:cs="Times New Roman"/>
          <w:szCs w:val="28"/>
          <w:lang w:val="kk-KZ"/>
        </w:rPr>
      </w:pPr>
    </w:p>
    <w:p w:rsidR="00C24645" w:rsidRPr="00C24645" w:rsidRDefault="00C24645" w:rsidP="00A30508">
      <w:pPr>
        <w:ind w:firstLine="0"/>
        <w:rPr>
          <w:rFonts w:eastAsia="Calibri" w:cs="Times New Roman"/>
          <w:b/>
          <w:szCs w:val="28"/>
        </w:rPr>
      </w:pPr>
      <w:r w:rsidRPr="00C24645">
        <w:rPr>
          <w:rFonts w:eastAsia="Calibri" w:cs="Times New Roman"/>
          <w:b/>
          <w:szCs w:val="28"/>
        </w:rPr>
        <w:t>Обеспечение строительства оборудованием и материалами</w:t>
      </w:r>
    </w:p>
    <w:p w:rsidR="00C24645" w:rsidRPr="00C24645" w:rsidRDefault="00CB2DCF" w:rsidP="00A30508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Исполнитель</w:t>
      </w:r>
      <w:r w:rsidR="00C24645" w:rsidRPr="00C24645">
        <w:rPr>
          <w:rFonts w:eastAsia="Times New Roman" w:cs="Times New Roman"/>
          <w:szCs w:val="28"/>
          <w:lang w:eastAsia="ru-RU"/>
        </w:rPr>
        <w:t xml:space="preserve"> обеспечивает строительство материалами и оборудованием самостоятельно</w:t>
      </w:r>
      <w:r>
        <w:rPr>
          <w:rFonts w:eastAsia="Times New Roman" w:cs="Times New Roman"/>
          <w:szCs w:val="28"/>
          <w:lang w:eastAsia="ru-RU"/>
        </w:rPr>
        <w:t xml:space="preserve"> и за свой счет</w:t>
      </w:r>
      <w:r w:rsidR="00C24645" w:rsidRPr="00C24645">
        <w:rPr>
          <w:rFonts w:eastAsia="Times New Roman" w:cs="Times New Roman"/>
          <w:szCs w:val="28"/>
          <w:lang w:eastAsia="ru-RU"/>
        </w:rPr>
        <w:t xml:space="preserve">, а также осуществляет их доставку на объект строительства. </w:t>
      </w:r>
    </w:p>
    <w:p w:rsidR="00C24645" w:rsidRPr="00C24645" w:rsidRDefault="00C24645" w:rsidP="00A30508">
      <w:pPr>
        <w:ind w:firstLine="0"/>
        <w:rPr>
          <w:rFonts w:eastAsia="Times New Roman" w:cs="Times New Roman"/>
          <w:szCs w:val="28"/>
          <w:lang w:eastAsia="ru-RU"/>
        </w:rPr>
      </w:pPr>
    </w:p>
    <w:p w:rsidR="00FC7B3D" w:rsidRDefault="00C24645" w:rsidP="00A30508">
      <w:pPr>
        <w:ind w:firstLine="0"/>
        <w:rPr>
          <w:rFonts w:eastAsia="Times New Roman" w:cs="Times New Roman"/>
          <w:szCs w:val="28"/>
          <w:lang w:eastAsia="ru-RU"/>
        </w:rPr>
      </w:pPr>
      <w:r w:rsidRPr="00C24645">
        <w:rPr>
          <w:rFonts w:eastAsia="Times New Roman" w:cs="Times New Roman"/>
          <w:szCs w:val="28"/>
          <w:lang w:eastAsia="ru-RU"/>
        </w:rPr>
        <w:t>Материалы должны соответствовать требованиям действующих нормативно- правовых актов и сопровождаться всей необходимой документацией (сертификатами соответствия, техническими паспортами и другими документами, удостоверяющими их качество, эксплуатационные характеристики и т.д.).</w:t>
      </w:r>
    </w:p>
    <w:p w:rsidR="00C24645" w:rsidRDefault="00C24645" w:rsidP="00A30508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CB2DCF" w:rsidRDefault="00CB2DCF" w:rsidP="00A30508">
      <w:pPr>
        <w:ind w:firstLine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Сведения об обязательном требовании документов, подтверждающих приемлемость закупаемых работ, указываемых в тендерной документации, при этом необходимо представить формы данных документов в составе тендерной заявки: </w:t>
      </w:r>
    </w:p>
    <w:p w:rsidR="00CB2DCF" w:rsidRDefault="00CB2DCF" w:rsidP="00A30508">
      <w:pPr>
        <w:pStyle w:val="ab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Предоставить документы, подтверждающие наличие</w:t>
      </w:r>
      <w:r w:rsidR="00801464">
        <w:rPr>
          <w:rFonts w:eastAsia="Times New Roman" w:cs="Times New Roman"/>
          <w:szCs w:val="28"/>
          <w:lang w:eastAsia="ru-RU"/>
        </w:rPr>
        <w:t xml:space="preserve"> на</w:t>
      </w:r>
      <w:r>
        <w:rPr>
          <w:rFonts w:eastAsia="Times New Roman" w:cs="Times New Roman"/>
          <w:szCs w:val="28"/>
          <w:lang w:eastAsia="ru-RU"/>
        </w:rPr>
        <w:t xml:space="preserve"> праве собственности либо на основании гражданско-правовых заключенных договоров следующих машин и механизмов (подтверждается договором купли продажи, лизинга, либо договора аренды): </w:t>
      </w:r>
    </w:p>
    <w:p w:rsidR="00CB2DCF" w:rsidRDefault="00CB2DCF" w:rsidP="00A30508">
      <w:pPr>
        <w:pStyle w:val="ab"/>
        <w:numPr>
          <w:ilvl w:val="0"/>
          <w:numId w:val="27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автогрейдер</w:t>
      </w:r>
      <w:r w:rsidR="000C5FF8">
        <w:rPr>
          <w:rFonts w:eastAsia="Times New Roman" w:cs="Times New Roman"/>
          <w:szCs w:val="28"/>
          <w:lang w:eastAsia="ru-RU"/>
        </w:rPr>
        <w:t xml:space="preserve"> мощностью не менее 135 л.с.</w:t>
      </w:r>
      <w:r>
        <w:rPr>
          <w:rFonts w:eastAsia="Times New Roman" w:cs="Times New Roman"/>
          <w:szCs w:val="28"/>
          <w:lang w:eastAsia="ru-RU"/>
        </w:rPr>
        <w:t xml:space="preserve">; </w:t>
      </w:r>
    </w:p>
    <w:p w:rsidR="000C5FF8" w:rsidRDefault="000C5FF8" w:rsidP="00A30508">
      <w:pPr>
        <w:pStyle w:val="ab"/>
        <w:numPr>
          <w:ilvl w:val="0"/>
          <w:numId w:val="27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агрегат для сварки полиэтиленовых труб; </w:t>
      </w:r>
    </w:p>
    <w:p w:rsidR="000C5FF8" w:rsidRDefault="000C5FF8" w:rsidP="00A30508">
      <w:pPr>
        <w:pStyle w:val="ab"/>
        <w:numPr>
          <w:ilvl w:val="0"/>
          <w:numId w:val="27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агрегат для сварки стальных труб; </w:t>
      </w:r>
    </w:p>
    <w:p w:rsidR="000C5FF8" w:rsidRDefault="000C5FF8" w:rsidP="00A30508">
      <w:pPr>
        <w:pStyle w:val="ab"/>
        <w:numPr>
          <w:ilvl w:val="0"/>
          <w:numId w:val="27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бульдозер мощностью не менее 108 л.с.; </w:t>
      </w:r>
    </w:p>
    <w:p w:rsidR="000C5FF8" w:rsidRDefault="000C5FF8" w:rsidP="00A30508">
      <w:pPr>
        <w:pStyle w:val="ab"/>
        <w:numPr>
          <w:ilvl w:val="0"/>
          <w:numId w:val="27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каток дорожный самоходный гладкий не менее 8 тонн;</w:t>
      </w:r>
    </w:p>
    <w:p w:rsidR="000C5FF8" w:rsidRDefault="000C5FF8" w:rsidP="00A30508">
      <w:pPr>
        <w:pStyle w:val="ab"/>
        <w:numPr>
          <w:ilvl w:val="0"/>
          <w:numId w:val="27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компрессор передвижной с двигателем внутреннего сгорания; </w:t>
      </w:r>
    </w:p>
    <w:p w:rsidR="000C5FF8" w:rsidRDefault="000C5FF8" w:rsidP="00A30508">
      <w:pPr>
        <w:pStyle w:val="ab"/>
        <w:numPr>
          <w:ilvl w:val="0"/>
          <w:numId w:val="27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кран на автомобильном ходу; </w:t>
      </w:r>
    </w:p>
    <w:p w:rsidR="000C5FF8" w:rsidRDefault="000C5FF8" w:rsidP="00A30508">
      <w:pPr>
        <w:pStyle w:val="ab"/>
        <w:numPr>
          <w:ilvl w:val="0"/>
          <w:numId w:val="27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кран на гусеничном ходу; </w:t>
      </w:r>
    </w:p>
    <w:p w:rsidR="000C5FF8" w:rsidRDefault="000C5FF8" w:rsidP="00A30508">
      <w:pPr>
        <w:pStyle w:val="ab"/>
        <w:numPr>
          <w:ilvl w:val="0"/>
          <w:numId w:val="27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трубоукладчик; </w:t>
      </w:r>
    </w:p>
    <w:p w:rsidR="000C5FF8" w:rsidRDefault="000C5FF8" w:rsidP="00A30508">
      <w:pPr>
        <w:pStyle w:val="ab"/>
        <w:numPr>
          <w:ilvl w:val="0"/>
          <w:numId w:val="27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котел битумный передвижной; </w:t>
      </w:r>
    </w:p>
    <w:p w:rsidR="000C5FF8" w:rsidRDefault="000C5FF8" w:rsidP="00A30508">
      <w:pPr>
        <w:pStyle w:val="ab"/>
        <w:numPr>
          <w:ilvl w:val="0"/>
          <w:numId w:val="27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лебедки ручные и рычажные; </w:t>
      </w:r>
    </w:p>
    <w:p w:rsidR="000C5FF8" w:rsidRDefault="000C5FF8" w:rsidP="00A30508">
      <w:pPr>
        <w:pStyle w:val="ab"/>
        <w:numPr>
          <w:ilvl w:val="0"/>
          <w:numId w:val="27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трамбовки электрические; </w:t>
      </w:r>
    </w:p>
    <w:p w:rsidR="000C5FF8" w:rsidRDefault="000C5FF8" w:rsidP="00A30508">
      <w:pPr>
        <w:pStyle w:val="ab"/>
        <w:numPr>
          <w:ilvl w:val="0"/>
          <w:numId w:val="27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машины для очистки и грунтовки труб;  </w:t>
      </w:r>
    </w:p>
    <w:p w:rsidR="000C5FF8" w:rsidRDefault="000C5FF8" w:rsidP="00A30508">
      <w:pPr>
        <w:pStyle w:val="ab"/>
        <w:numPr>
          <w:ilvl w:val="0"/>
          <w:numId w:val="27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машины для очистки и изоляции полимерными лентами труб;</w:t>
      </w:r>
    </w:p>
    <w:p w:rsidR="000C5FF8" w:rsidRDefault="000C5FF8" w:rsidP="00A30508">
      <w:pPr>
        <w:pStyle w:val="ab"/>
        <w:numPr>
          <w:ilvl w:val="0"/>
          <w:numId w:val="27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машина поливомоечная; </w:t>
      </w:r>
    </w:p>
    <w:p w:rsidR="000C5FF8" w:rsidRDefault="000C5FF8" w:rsidP="00A30508">
      <w:pPr>
        <w:pStyle w:val="ab"/>
        <w:numPr>
          <w:ilvl w:val="0"/>
          <w:numId w:val="27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болгарки; </w:t>
      </w:r>
    </w:p>
    <w:p w:rsidR="000C5FF8" w:rsidRDefault="000C5FF8" w:rsidP="00A30508">
      <w:pPr>
        <w:pStyle w:val="ab"/>
        <w:numPr>
          <w:ilvl w:val="0"/>
          <w:numId w:val="27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молотки отбойные пневматические; </w:t>
      </w:r>
    </w:p>
    <w:p w:rsidR="000C5FF8" w:rsidRDefault="000C5FF8" w:rsidP="00A30508">
      <w:pPr>
        <w:pStyle w:val="ab"/>
        <w:numPr>
          <w:ilvl w:val="0"/>
          <w:numId w:val="27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гудронаторы ручные; </w:t>
      </w:r>
    </w:p>
    <w:p w:rsidR="000C5FF8" w:rsidRDefault="000C5FF8" w:rsidP="00A30508">
      <w:pPr>
        <w:pStyle w:val="ab"/>
        <w:numPr>
          <w:ilvl w:val="0"/>
          <w:numId w:val="27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трактор с щетками дорожными навесными; </w:t>
      </w:r>
    </w:p>
    <w:p w:rsidR="000C5FF8" w:rsidRDefault="000C5FF8" w:rsidP="00A30508">
      <w:pPr>
        <w:pStyle w:val="ab"/>
        <w:numPr>
          <w:ilvl w:val="0"/>
          <w:numId w:val="27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установка для гидравлических испытаний трубопроводов, давление нагнетания от 0,1 МПа до 10 Мпа; </w:t>
      </w:r>
    </w:p>
    <w:p w:rsidR="000C5FF8" w:rsidRDefault="000C5FF8" w:rsidP="00A30508">
      <w:pPr>
        <w:pStyle w:val="ab"/>
        <w:numPr>
          <w:ilvl w:val="0"/>
          <w:numId w:val="27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установка постоянного тока для ручной сварки; </w:t>
      </w:r>
    </w:p>
    <w:p w:rsidR="003D03B9" w:rsidRDefault="000C5FF8" w:rsidP="00A30508">
      <w:pPr>
        <w:pStyle w:val="ab"/>
        <w:numPr>
          <w:ilvl w:val="0"/>
          <w:numId w:val="27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экскаватор</w:t>
      </w:r>
      <w:r w:rsidR="003D03B9">
        <w:rPr>
          <w:rFonts w:eastAsia="Times New Roman" w:cs="Times New Roman"/>
          <w:szCs w:val="28"/>
          <w:lang w:eastAsia="ru-RU"/>
        </w:rPr>
        <w:t xml:space="preserve"> одноковшовый на гусеничном ходу; </w:t>
      </w:r>
    </w:p>
    <w:p w:rsidR="003D03B9" w:rsidRDefault="003D03B9" w:rsidP="00A30508">
      <w:pPr>
        <w:pStyle w:val="ab"/>
        <w:numPr>
          <w:ilvl w:val="0"/>
          <w:numId w:val="27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дизельный генератор не менее 4 кВт; </w:t>
      </w:r>
    </w:p>
    <w:p w:rsidR="003D03B9" w:rsidRDefault="003D03B9" w:rsidP="00A30508">
      <w:pPr>
        <w:pStyle w:val="ab"/>
        <w:numPr>
          <w:ilvl w:val="0"/>
          <w:numId w:val="27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автомобиль бортовой; </w:t>
      </w:r>
    </w:p>
    <w:p w:rsidR="003D03B9" w:rsidRPr="003D03B9" w:rsidRDefault="003D03B9" w:rsidP="00A30508">
      <w:pPr>
        <w:pStyle w:val="ab"/>
        <w:numPr>
          <w:ilvl w:val="0"/>
          <w:numId w:val="27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агрегат окрасочный высокого давления для окраски поверхностей конструкций. </w:t>
      </w:r>
    </w:p>
    <w:p w:rsidR="00CB2DCF" w:rsidRDefault="003D03B9" w:rsidP="00A30508">
      <w:pPr>
        <w:pStyle w:val="ab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Техническая спецификация закупаемых работ,</w:t>
      </w:r>
      <w:r w:rsidR="00CB2DCF">
        <w:rPr>
          <w:rFonts w:eastAsia="Times New Roman" w:cs="Times New Roman"/>
          <w:szCs w:val="28"/>
          <w:lang w:eastAsia="ru-RU"/>
        </w:rPr>
        <w:t xml:space="preserve"> заверенн</w:t>
      </w:r>
      <w:r>
        <w:rPr>
          <w:rFonts w:eastAsia="Times New Roman" w:cs="Times New Roman"/>
          <w:szCs w:val="28"/>
          <w:lang w:eastAsia="ru-RU"/>
        </w:rPr>
        <w:t>ая</w:t>
      </w:r>
      <w:r w:rsidR="00CB2DCF">
        <w:rPr>
          <w:rFonts w:eastAsia="Times New Roman" w:cs="Times New Roman"/>
          <w:szCs w:val="28"/>
          <w:lang w:eastAsia="ru-RU"/>
        </w:rPr>
        <w:t xml:space="preserve"> подписью и печатью потенциального поставщика. </w:t>
      </w:r>
    </w:p>
    <w:p w:rsidR="00CB2DCF" w:rsidRDefault="00CB2DCF" w:rsidP="00A30508">
      <w:pPr>
        <w:pStyle w:val="ab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Письменное обязательство о предоставлении гарантии на качество выполненных работ.</w:t>
      </w:r>
    </w:p>
    <w:p w:rsidR="006050A3" w:rsidRDefault="00CB2DCF" w:rsidP="00A30508">
      <w:pPr>
        <w:pStyle w:val="ab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Электронные копии оригиналов или нотариально засвидетельствованных копий документов, подтверждающих наличие у потенциальных поставщиков квалифицированных специалистов</w:t>
      </w:r>
      <w:r w:rsidR="006050A3">
        <w:rPr>
          <w:rFonts w:eastAsia="Times New Roman" w:cs="Times New Roman"/>
          <w:szCs w:val="28"/>
          <w:lang w:eastAsia="ru-RU"/>
        </w:rPr>
        <w:t xml:space="preserve"> (не менее </w:t>
      </w:r>
      <w:r w:rsidR="008F26D7">
        <w:rPr>
          <w:rFonts w:eastAsia="Times New Roman" w:cs="Times New Roman"/>
          <w:szCs w:val="28"/>
          <w:lang w:eastAsia="ru-RU"/>
        </w:rPr>
        <w:t>3</w:t>
      </w:r>
      <w:bookmarkStart w:id="0" w:name="_GoBack"/>
      <w:bookmarkEnd w:id="0"/>
      <w:r w:rsidR="006050A3">
        <w:rPr>
          <w:rFonts w:eastAsia="Times New Roman" w:cs="Times New Roman"/>
          <w:szCs w:val="28"/>
          <w:lang w:eastAsia="ru-RU"/>
        </w:rPr>
        <w:t>-х)</w:t>
      </w:r>
      <w:r>
        <w:rPr>
          <w:rFonts w:eastAsia="Times New Roman" w:cs="Times New Roman"/>
          <w:szCs w:val="28"/>
          <w:lang w:eastAsia="ru-RU"/>
        </w:rPr>
        <w:t>, имеющих опыт работы 5 лет в области, с</w:t>
      </w:r>
      <w:r w:rsidR="00DC43B5">
        <w:rPr>
          <w:rFonts w:eastAsia="Times New Roman" w:cs="Times New Roman"/>
          <w:szCs w:val="28"/>
          <w:lang w:eastAsia="ru-RU"/>
        </w:rPr>
        <w:t>оответствующей предмету закупок</w:t>
      </w:r>
      <w:r w:rsidR="006050A3">
        <w:rPr>
          <w:rFonts w:eastAsia="Times New Roman" w:cs="Times New Roman"/>
          <w:szCs w:val="28"/>
          <w:lang w:eastAsia="ru-RU"/>
        </w:rPr>
        <w:t>, которые будут принимать участие в работе.</w:t>
      </w:r>
    </w:p>
    <w:p w:rsidR="00CB2DCF" w:rsidRDefault="00DC43B5" w:rsidP="00A30508">
      <w:pPr>
        <w:pStyle w:val="ab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6050A3">
        <w:rPr>
          <w:rFonts w:eastAsia="Times New Roman" w:cs="Times New Roman"/>
          <w:szCs w:val="28"/>
          <w:lang w:eastAsia="ru-RU"/>
        </w:rPr>
        <w:t>Электронные копии оригиналов или нотариально засвидетельствованных копий документов, подтверждающих наличие у потенциальных поставщиков квалифицированн</w:t>
      </w:r>
      <w:r w:rsidR="00491D31">
        <w:rPr>
          <w:rFonts w:eastAsia="Times New Roman" w:cs="Times New Roman"/>
          <w:szCs w:val="28"/>
          <w:lang w:eastAsia="ru-RU"/>
        </w:rPr>
        <w:t>ого</w:t>
      </w:r>
      <w:r w:rsidR="006050A3">
        <w:rPr>
          <w:rFonts w:eastAsia="Times New Roman" w:cs="Times New Roman"/>
          <w:szCs w:val="28"/>
          <w:lang w:eastAsia="ru-RU"/>
        </w:rPr>
        <w:t xml:space="preserve"> специалист</w:t>
      </w:r>
      <w:r w:rsidR="00491D31">
        <w:rPr>
          <w:rFonts w:eastAsia="Times New Roman" w:cs="Times New Roman"/>
          <w:szCs w:val="28"/>
          <w:lang w:eastAsia="ru-RU"/>
        </w:rPr>
        <w:t>а</w:t>
      </w:r>
      <w:r w:rsidR="006050A3">
        <w:rPr>
          <w:rFonts w:eastAsia="Times New Roman" w:cs="Times New Roman"/>
          <w:szCs w:val="28"/>
          <w:lang w:eastAsia="ru-RU"/>
        </w:rPr>
        <w:t xml:space="preserve"> </w:t>
      </w:r>
      <w:r w:rsidR="00A75D51">
        <w:rPr>
          <w:rFonts w:eastAsia="Times New Roman" w:cs="Times New Roman"/>
          <w:szCs w:val="28"/>
          <w:lang w:eastAsia="ru-RU"/>
        </w:rPr>
        <w:t xml:space="preserve">(не мене 1-ого) </w:t>
      </w:r>
      <w:r>
        <w:rPr>
          <w:rFonts w:eastAsia="Times New Roman" w:cs="Times New Roman"/>
          <w:szCs w:val="28"/>
          <w:lang w:eastAsia="ru-RU"/>
        </w:rPr>
        <w:t xml:space="preserve">с действующим </w:t>
      </w:r>
      <w:r w:rsidRPr="00DC43B5">
        <w:rPr>
          <w:rFonts w:eastAsia="Times New Roman" w:cs="Times New Roman"/>
          <w:szCs w:val="28"/>
          <w:lang w:eastAsia="ru-RU"/>
        </w:rPr>
        <w:t>свидетельств</w:t>
      </w:r>
      <w:r w:rsidR="00491D31">
        <w:rPr>
          <w:rFonts w:eastAsia="Times New Roman" w:cs="Times New Roman"/>
          <w:szCs w:val="28"/>
          <w:lang w:eastAsia="ru-RU"/>
        </w:rPr>
        <w:t>ом</w:t>
      </w:r>
      <w:r w:rsidRPr="00DC43B5">
        <w:rPr>
          <w:rFonts w:eastAsia="Times New Roman" w:cs="Times New Roman"/>
          <w:szCs w:val="28"/>
          <w:lang w:eastAsia="ru-RU"/>
        </w:rPr>
        <w:t xml:space="preserve"> об окончании курса «Основы сейсмостойкого строительства»</w:t>
      </w:r>
      <w:r w:rsidR="006050A3">
        <w:rPr>
          <w:rFonts w:eastAsia="Times New Roman" w:cs="Times New Roman"/>
          <w:szCs w:val="28"/>
          <w:lang w:eastAsia="ru-RU"/>
        </w:rPr>
        <w:t>, которые будут принимать участие в работе.</w:t>
      </w:r>
    </w:p>
    <w:p w:rsidR="003D03B9" w:rsidRDefault="003D03B9" w:rsidP="00A30508">
      <w:pPr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3D03B9" w:rsidRDefault="003D03B9" w:rsidP="00A30508">
      <w:pPr>
        <w:ind w:firstLine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val="kk-KZ" w:eastAsia="ru-RU"/>
        </w:rPr>
        <w:t>Требование к поставщику</w:t>
      </w:r>
      <w:r>
        <w:rPr>
          <w:rFonts w:eastAsia="Times New Roman" w:cs="Times New Roman"/>
          <w:b/>
          <w:szCs w:val="28"/>
          <w:lang w:eastAsia="ru-RU"/>
        </w:rPr>
        <w:t xml:space="preserve">: </w:t>
      </w:r>
    </w:p>
    <w:p w:rsidR="003D03B9" w:rsidRDefault="003D03B9" w:rsidP="00A30508">
      <w:pPr>
        <w:pStyle w:val="ab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rPr>
          <w:rFonts w:eastAsia="Times New Roman" w:cs="Times New Roman"/>
          <w:szCs w:val="28"/>
          <w:lang w:eastAsia="ru-RU"/>
        </w:rPr>
      </w:pPr>
      <w:r w:rsidRPr="003D03B9">
        <w:rPr>
          <w:rFonts w:eastAsia="Times New Roman" w:cs="Times New Roman"/>
          <w:szCs w:val="28"/>
          <w:lang w:eastAsia="ru-RU"/>
        </w:rPr>
        <w:t xml:space="preserve">Потенциальные поставщики для осуществления строительно-монтажных работ в сфере архитектуры, градостроительства и строительства должны иметь действующую лицензию </w:t>
      </w:r>
      <w:r w:rsidRPr="003D03B9">
        <w:rPr>
          <w:rFonts w:eastAsia="Times New Roman" w:cs="Times New Roman"/>
          <w:szCs w:val="28"/>
          <w:lang w:val="en-US" w:eastAsia="ru-RU"/>
        </w:rPr>
        <w:t xml:space="preserve">II </w:t>
      </w:r>
      <w:r w:rsidRPr="003D03B9">
        <w:rPr>
          <w:rFonts w:eastAsia="Times New Roman" w:cs="Times New Roman"/>
          <w:szCs w:val="28"/>
          <w:lang w:eastAsia="ru-RU"/>
        </w:rPr>
        <w:t xml:space="preserve">(второй) категории на </w:t>
      </w:r>
      <w:r>
        <w:rPr>
          <w:rFonts w:eastAsia="Times New Roman" w:cs="Times New Roman"/>
          <w:szCs w:val="28"/>
          <w:lang w:eastAsia="ru-RU"/>
        </w:rPr>
        <w:t>строительство сетей водоснабжения</w:t>
      </w:r>
      <w:r w:rsidRPr="003D03B9">
        <w:rPr>
          <w:rFonts w:eastAsia="Times New Roman" w:cs="Times New Roman"/>
          <w:szCs w:val="28"/>
          <w:lang w:eastAsia="ru-RU"/>
        </w:rPr>
        <w:t xml:space="preserve">. </w:t>
      </w:r>
    </w:p>
    <w:p w:rsidR="003D03B9" w:rsidRDefault="003D03B9" w:rsidP="00A30508">
      <w:pPr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FD65A4" w:rsidRDefault="00FD65A4" w:rsidP="00A30508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91604E">
        <w:rPr>
          <w:rFonts w:eastAsia="Times New Roman" w:cs="Times New Roman"/>
          <w:b/>
          <w:szCs w:val="28"/>
          <w:lang w:eastAsia="ru-RU"/>
        </w:rPr>
        <w:t xml:space="preserve">Срок </w:t>
      </w:r>
      <w:r>
        <w:rPr>
          <w:rFonts w:eastAsia="Times New Roman" w:cs="Times New Roman"/>
          <w:b/>
          <w:szCs w:val="28"/>
          <w:lang w:val="kk-KZ" w:eastAsia="ru-RU"/>
        </w:rPr>
        <w:t>выполнения работ</w:t>
      </w:r>
    </w:p>
    <w:p w:rsidR="002062F4" w:rsidRPr="002062F4" w:rsidRDefault="00FD65A4" w:rsidP="00A30508">
      <w:pPr>
        <w:pStyle w:val="ab"/>
        <w:numPr>
          <w:ilvl w:val="0"/>
          <w:numId w:val="22"/>
        </w:numPr>
        <w:spacing w:line="240" w:lineRule="auto"/>
        <w:ind w:left="0" w:firstLine="0"/>
        <w:rPr>
          <w:rFonts w:eastAsia="Times New Roman" w:cs="Times New Roman"/>
          <w:szCs w:val="28"/>
          <w:lang w:eastAsia="ru-RU"/>
        </w:rPr>
      </w:pPr>
      <w:r w:rsidRPr="00C24645">
        <w:rPr>
          <w:rFonts w:eastAsia="Times New Roman" w:cs="Times New Roman"/>
          <w:szCs w:val="28"/>
          <w:lang w:eastAsia="ru-RU"/>
        </w:rPr>
        <w:t xml:space="preserve">Выполнение строительно-монтажных работ в объеме, предусмотренном разделами 2, 3, 4 и 5 сметной документации РП – </w:t>
      </w:r>
      <w:r w:rsidR="002062F4" w:rsidRPr="002062F4">
        <w:rPr>
          <w:rFonts w:eastAsia="Times New Roman" w:cs="Times New Roman"/>
          <w:szCs w:val="28"/>
          <w:lang w:eastAsia="ru-RU"/>
        </w:rPr>
        <w:t xml:space="preserve">в течение 20 дней с момента подписания договора. </w:t>
      </w:r>
    </w:p>
    <w:p w:rsidR="002062F4" w:rsidRPr="002062F4" w:rsidRDefault="00FD65A4" w:rsidP="00A30508">
      <w:pPr>
        <w:pStyle w:val="ab"/>
        <w:numPr>
          <w:ilvl w:val="0"/>
          <w:numId w:val="22"/>
        </w:numPr>
        <w:spacing w:line="240" w:lineRule="auto"/>
        <w:ind w:left="0" w:firstLine="0"/>
        <w:rPr>
          <w:rFonts w:eastAsia="Times New Roman" w:cs="Times New Roman"/>
          <w:szCs w:val="28"/>
          <w:lang w:eastAsia="ru-RU"/>
        </w:rPr>
      </w:pPr>
      <w:r w:rsidRPr="00C24645">
        <w:rPr>
          <w:rFonts w:eastAsia="Times New Roman" w:cs="Times New Roman"/>
          <w:szCs w:val="28"/>
          <w:lang w:eastAsia="ru-RU"/>
        </w:rPr>
        <w:t xml:space="preserve">Выполнение демонтажа существующих водопроводов в объеме, предусмотренном разделом 1 сметной документации РП – в течение 5 рабочих </w:t>
      </w:r>
      <w:r w:rsidR="002062F4" w:rsidRPr="002062F4">
        <w:rPr>
          <w:rFonts w:eastAsia="Times New Roman" w:cs="Times New Roman"/>
          <w:szCs w:val="28"/>
          <w:lang w:eastAsia="ru-RU"/>
        </w:rPr>
        <w:t>с момента получения письменного согласования от Заказчика.</w:t>
      </w:r>
    </w:p>
    <w:p w:rsidR="00FD65A4" w:rsidRDefault="00FD65A4" w:rsidP="00A30508">
      <w:pPr>
        <w:pStyle w:val="ab"/>
        <w:numPr>
          <w:ilvl w:val="0"/>
          <w:numId w:val="22"/>
        </w:numPr>
        <w:spacing w:line="240" w:lineRule="auto"/>
        <w:ind w:left="0" w:firstLine="0"/>
        <w:rPr>
          <w:rFonts w:eastAsia="Times New Roman" w:cs="Times New Roman"/>
          <w:szCs w:val="28"/>
          <w:lang w:eastAsia="ru-RU"/>
        </w:rPr>
      </w:pPr>
      <w:r w:rsidRPr="00C24645">
        <w:rPr>
          <w:rFonts w:eastAsia="Times New Roman" w:cs="Times New Roman"/>
          <w:szCs w:val="28"/>
          <w:lang w:eastAsia="ru-RU"/>
        </w:rPr>
        <w:t xml:space="preserve">Оформление документации, согласование выполненных строительно-монтажных работ со всеми заинтересованными сторонами, государственными и надзорными органами, а также выполнение исполнительной документации – в течение 35 дней с момента подписания договора.      </w:t>
      </w:r>
    </w:p>
    <w:p w:rsidR="00FD65A4" w:rsidRDefault="00FD65A4" w:rsidP="00A30508">
      <w:pPr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FD65A4" w:rsidRDefault="00CB2DCF" w:rsidP="00A30508">
      <w:pPr>
        <w:ind w:firstLine="0"/>
        <w:rPr>
          <w:rFonts w:eastAsia="Times New Roman" w:cs="Times New Roman"/>
          <w:szCs w:val="28"/>
          <w:lang w:eastAsia="ru-RU"/>
        </w:rPr>
      </w:pPr>
      <w:r w:rsidRPr="00DC43B5">
        <w:rPr>
          <w:rFonts w:eastAsia="Times New Roman" w:cs="Times New Roman"/>
          <w:b/>
          <w:szCs w:val="28"/>
          <w:lang w:eastAsia="ru-RU"/>
        </w:rPr>
        <w:t xml:space="preserve">Место </w:t>
      </w:r>
      <w:r w:rsidR="00FD65A4">
        <w:rPr>
          <w:rFonts w:eastAsia="Times New Roman" w:cs="Times New Roman"/>
          <w:b/>
          <w:szCs w:val="28"/>
          <w:lang w:eastAsia="ru-RU"/>
        </w:rPr>
        <w:t>выполнения работ</w:t>
      </w:r>
      <w:r w:rsidRPr="0091604E">
        <w:rPr>
          <w:rFonts w:eastAsia="Times New Roman" w:cs="Times New Roman"/>
          <w:szCs w:val="28"/>
          <w:lang w:eastAsia="ru-RU"/>
        </w:rPr>
        <w:t xml:space="preserve"> </w:t>
      </w:r>
    </w:p>
    <w:p w:rsidR="00CB2DCF" w:rsidRPr="0091604E" w:rsidRDefault="00FD65A4" w:rsidP="00A30508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</w:t>
      </w:r>
      <w:r w:rsidR="00CB2DCF" w:rsidRPr="0091604E">
        <w:rPr>
          <w:rFonts w:eastAsia="Times New Roman" w:cs="Times New Roman"/>
          <w:szCs w:val="28"/>
          <w:lang w:eastAsia="ru-RU"/>
        </w:rPr>
        <w:t xml:space="preserve">ерритория СЭЗ «ПИТ», мкр. Алатау, Медеуский район, г. Алматы. </w:t>
      </w:r>
    </w:p>
    <w:p w:rsidR="00CB2DCF" w:rsidRDefault="00CB2DCF" w:rsidP="00A30508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CB2DCF" w:rsidRPr="000C2EBB" w:rsidRDefault="00CB2DCF" w:rsidP="00A30508">
      <w:pPr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3D0B68" w:rsidRPr="0054357D" w:rsidRDefault="003D0B68" w:rsidP="00A30508">
      <w:pPr>
        <w:ind w:firstLine="0"/>
        <w:rPr>
          <w:rFonts w:eastAsia="Times New Roman" w:cs="Times New Roman"/>
          <w:sz w:val="16"/>
          <w:szCs w:val="16"/>
          <w:lang w:eastAsia="ru-RU"/>
        </w:rPr>
      </w:pPr>
    </w:p>
    <w:sectPr w:rsidR="003D0B68" w:rsidRPr="0054357D" w:rsidSect="005C1F4B">
      <w:pgSz w:w="11906" w:h="16838"/>
      <w:pgMar w:top="72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086" w:rsidRDefault="00984086" w:rsidP="00074408">
      <w:r>
        <w:separator/>
      </w:r>
    </w:p>
  </w:endnote>
  <w:endnote w:type="continuationSeparator" w:id="0">
    <w:p w:rsidR="00984086" w:rsidRDefault="00984086" w:rsidP="0007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086" w:rsidRDefault="00984086" w:rsidP="00074408">
      <w:r>
        <w:separator/>
      </w:r>
    </w:p>
  </w:footnote>
  <w:footnote w:type="continuationSeparator" w:id="0">
    <w:p w:rsidR="00984086" w:rsidRDefault="00984086" w:rsidP="00074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3D2"/>
    <w:multiLevelType w:val="hybridMultilevel"/>
    <w:tmpl w:val="9F1EEAAE"/>
    <w:lvl w:ilvl="0" w:tplc="C59696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EBCCA6BC">
      <w:numFmt w:val="none"/>
      <w:lvlText w:val=""/>
      <w:lvlJc w:val="left"/>
      <w:pPr>
        <w:tabs>
          <w:tab w:val="num" w:pos="360"/>
        </w:tabs>
      </w:pPr>
    </w:lvl>
    <w:lvl w:ilvl="2" w:tplc="1DCA1630">
      <w:numFmt w:val="none"/>
      <w:lvlText w:val=""/>
      <w:lvlJc w:val="left"/>
      <w:pPr>
        <w:tabs>
          <w:tab w:val="num" w:pos="360"/>
        </w:tabs>
      </w:pPr>
    </w:lvl>
    <w:lvl w:ilvl="3" w:tplc="A5120F98">
      <w:numFmt w:val="none"/>
      <w:lvlText w:val=""/>
      <w:lvlJc w:val="left"/>
      <w:pPr>
        <w:tabs>
          <w:tab w:val="num" w:pos="360"/>
        </w:tabs>
      </w:pPr>
    </w:lvl>
    <w:lvl w:ilvl="4" w:tplc="8B92C816">
      <w:numFmt w:val="none"/>
      <w:lvlText w:val=""/>
      <w:lvlJc w:val="left"/>
      <w:pPr>
        <w:tabs>
          <w:tab w:val="num" w:pos="360"/>
        </w:tabs>
      </w:pPr>
    </w:lvl>
    <w:lvl w:ilvl="5" w:tplc="ADDA2C48">
      <w:numFmt w:val="none"/>
      <w:lvlText w:val=""/>
      <w:lvlJc w:val="left"/>
      <w:pPr>
        <w:tabs>
          <w:tab w:val="num" w:pos="360"/>
        </w:tabs>
      </w:pPr>
    </w:lvl>
    <w:lvl w:ilvl="6" w:tplc="1A00D210">
      <w:numFmt w:val="none"/>
      <w:lvlText w:val=""/>
      <w:lvlJc w:val="left"/>
      <w:pPr>
        <w:tabs>
          <w:tab w:val="num" w:pos="360"/>
        </w:tabs>
      </w:pPr>
    </w:lvl>
    <w:lvl w:ilvl="7" w:tplc="705CED16">
      <w:numFmt w:val="none"/>
      <w:lvlText w:val=""/>
      <w:lvlJc w:val="left"/>
      <w:pPr>
        <w:tabs>
          <w:tab w:val="num" w:pos="360"/>
        </w:tabs>
      </w:pPr>
    </w:lvl>
    <w:lvl w:ilvl="8" w:tplc="16FC131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2D24F9A"/>
    <w:multiLevelType w:val="multilevel"/>
    <w:tmpl w:val="AC54C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" w15:restartNumberingAfterBreak="0">
    <w:nsid w:val="05DC6C25"/>
    <w:multiLevelType w:val="hybridMultilevel"/>
    <w:tmpl w:val="187EF28C"/>
    <w:lvl w:ilvl="0" w:tplc="D548D1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47E1B"/>
    <w:multiLevelType w:val="hybridMultilevel"/>
    <w:tmpl w:val="DC8A3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E2FE2"/>
    <w:multiLevelType w:val="hybridMultilevel"/>
    <w:tmpl w:val="6C60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62B5B"/>
    <w:multiLevelType w:val="hybridMultilevel"/>
    <w:tmpl w:val="F6FA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15DE3"/>
    <w:multiLevelType w:val="hybridMultilevel"/>
    <w:tmpl w:val="7D02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87043"/>
    <w:multiLevelType w:val="hybridMultilevel"/>
    <w:tmpl w:val="2CEA7DD0"/>
    <w:lvl w:ilvl="0" w:tplc="2E9220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CC7941"/>
    <w:multiLevelType w:val="hybridMultilevel"/>
    <w:tmpl w:val="3F923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3F2D8B"/>
    <w:multiLevelType w:val="hybridMultilevel"/>
    <w:tmpl w:val="EF52DCA6"/>
    <w:lvl w:ilvl="0" w:tplc="140A2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D5782"/>
    <w:multiLevelType w:val="hybridMultilevel"/>
    <w:tmpl w:val="A686CC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0225F1C"/>
    <w:multiLevelType w:val="hybridMultilevel"/>
    <w:tmpl w:val="DB2CA8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F1406"/>
    <w:multiLevelType w:val="hybridMultilevel"/>
    <w:tmpl w:val="D4AA1F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65A662D"/>
    <w:multiLevelType w:val="hybridMultilevel"/>
    <w:tmpl w:val="306C24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94E18DC"/>
    <w:multiLevelType w:val="hybridMultilevel"/>
    <w:tmpl w:val="DF06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921E1"/>
    <w:multiLevelType w:val="multilevel"/>
    <w:tmpl w:val="7F6CE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 w15:restartNumberingAfterBreak="0">
    <w:nsid w:val="47276D0E"/>
    <w:multiLevelType w:val="hybridMultilevel"/>
    <w:tmpl w:val="5D84F5A2"/>
    <w:lvl w:ilvl="0" w:tplc="CE54E93E">
      <w:start w:val="1"/>
      <w:numFmt w:val="decimal"/>
      <w:lvlText w:val="%1)"/>
      <w:lvlJc w:val="left"/>
      <w:pPr>
        <w:ind w:left="8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63198"/>
    <w:multiLevelType w:val="hybridMultilevel"/>
    <w:tmpl w:val="C104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327F9"/>
    <w:multiLevelType w:val="multilevel"/>
    <w:tmpl w:val="1578D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9" w15:restartNumberingAfterBreak="0">
    <w:nsid w:val="57732A28"/>
    <w:multiLevelType w:val="multilevel"/>
    <w:tmpl w:val="F32A15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0" w15:restartNumberingAfterBreak="0">
    <w:nsid w:val="6313281D"/>
    <w:multiLevelType w:val="multilevel"/>
    <w:tmpl w:val="E376A7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1" w15:restartNumberingAfterBreak="0">
    <w:nsid w:val="6378408C"/>
    <w:multiLevelType w:val="hybridMultilevel"/>
    <w:tmpl w:val="0EE27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94AE1"/>
    <w:multiLevelType w:val="hybridMultilevel"/>
    <w:tmpl w:val="9FEED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7255E"/>
    <w:multiLevelType w:val="multilevel"/>
    <w:tmpl w:val="6A468CC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5DA6C5F"/>
    <w:multiLevelType w:val="hybridMultilevel"/>
    <w:tmpl w:val="1572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1"/>
  </w:num>
  <w:num w:numId="5">
    <w:abstractNumId w:val="1"/>
  </w:num>
  <w:num w:numId="6">
    <w:abstractNumId w:val="20"/>
  </w:num>
  <w:num w:numId="7">
    <w:abstractNumId w:val="2"/>
  </w:num>
  <w:num w:numId="8">
    <w:abstractNumId w:val="23"/>
  </w:num>
  <w:num w:numId="9">
    <w:abstractNumId w:val="12"/>
  </w:num>
  <w:num w:numId="10">
    <w:abstractNumId w:val="10"/>
  </w:num>
  <w:num w:numId="11">
    <w:abstractNumId w:val="13"/>
  </w:num>
  <w:num w:numId="12">
    <w:abstractNumId w:val="1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4"/>
  </w:num>
  <w:num w:numId="16">
    <w:abstractNumId w:val="14"/>
  </w:num>
  <w:num w:numId="17">
    <w:abstractNumId w:val="24"/>
  </w:num>
  <w:num w:numId="18">
    <w:abstractNumId w:val="14"/>
  </w:num>
  <w:num w:numId="19">
    <w:abstractNumId w:val="15"/>
  </w:num>
  <w:num w:numId="20">
    <w:abstractNumId w:val="21"/>
  </w:num>
  <w:num w:numId="21">
    <w:abstractNumId w:val="3"/>
  </w:num>
  <w:num w:numId="22">
    <w:abstractNumId w:val="5"/>
  </w:num>
  <w:num w:numId="23">
    <w:abstractNumId w:val="17"/>
  </w:num>
  <w:num w:numId="24">
    <w:abstractNumId w:val="22"/>
  </w:num>
  <w:num w:numId="25">
    <w:abstractNumId w:val="4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E8"/>
    <w:rsid w:val="000270AD"/>
    <w:rsid w:val="0003017E"/>
    <w:rsid w:val="00043D18"/>
    <w:rsid w:val="000452E8"/>
    <w:rsid w:val="00047DE3"/>
    <w:rsid w:val="0005616A"/>
    <w:rsid w:val="000644C3"/>
    <w:rsid w:val="00064CD4"/>
    <w:rsid w:val="0007427B"/>
    <w:rsid w:val="00074408"/>
    <w:rsid w:val="000A3711"/>
    <w:rsid w:val="000C2EBB"/>
    <w:rsid w:val="000C5FF8"/>
    <w:rsid w:val="00102984"/>
    <w:rsid w:val="001373C6"/>
    <w:rsid w:val="00153DD1"/>
    <w:rsid w:val="00160221"/>
    <w:rsid w:val="00163F14"/>
    <w:rsid w:val="001871A5"/>
    <w:rsid w:val="00197105"/>
    <w:rsid w:val="001A3683"/>
    <w:rsid w:val="001B1E52"/>
    <w:rsid w:val="001B68F0"/>
    <w:rsid w:val="001E01C3"/>
    <w:rsid w:val="001E5A21"/>
    <w:rsid w:val="001F37C0"/>
    <w:rsid w:val="002062F4"/>
    <w:rsid w:val="00232AF8"/>
    <w:rsid w:val="00234A54"/>
    <w:rsid w:val="00244660"/>
    <w:rsid w:val="00246493"/>
    <w:rsid w:val="0025150D"/>
    <w:rsid w:val="0026113A"/>
    <w:rsid w:val="00271313"/>
    <w:rsid w:val="00282F76"/>
    <w:rsid w:val="002A2E80"/>
    <w:rsid w:val="002A3865"/>
    <w:rsid w:val="002A636D"/>
    <w:rsid w:val="002D20A3"/>
    <w:rsid w:val="002D56FB"/>
    <w:rsid w:val="00317678"/>
    <w:rsid w:val="00351164"/>
    <w:rsid w:val="003578ED"/>
    <w:rsid w:val="00365336"/>
    <w:rsid w:val="00370C8E"/>
    <w:rsid w:val="003751E4"/>
    <w:rsid w:val="0039435A"/>
    <w:rsid w:val="003A3A3A"/>
    <w:rsid w:val="003D03B9"/>
    <w:rsid w:val="003D0B68"/>
    <w:rsid w:val="003D22D2"/>
    <w:rsid w:val="003F6C83"/>
    <w:rsid w:val="0041065E"/>
    <w:rsid w:val="004143E8"/>
    <w:rsid w:val="00420353"/>
    <w:rsid w:val="00422536"/>
    <w:rsid w:val="00433DB4"/>
    <w:rsid w:val="00461973"/>
    <w:rsid w:val="004746F1"/>
    <w:rsid w:val="00491D31"/>
    <w:rsid w:val="00492039"/>
    <w:rsid w:val="004A2703"/>
    <w:rsid w:val="004D2A27"/>
    <w:rsid w:val="00506E12"/>
    <w:rsid w:val="00526221"/>
    <w:rsid w:val="0054357D"/>
    <w:rsid w:val="005533D8"/>
    <w:rsid w:val="005709B8"/>
    <w:rsid w:val="005915B1"/>
    <w:rsid w:val="00596426"/>
    <w:rsid w:val="005A60F2"/>
    <w:rsid w:val="005B167A"/>
    <w:rsid w:val="005B1703"/>
    <w:rsid w:val="005C0210"/>
    <w:rsid w:val="005C1F4B"/>
    <w:rsid w:val="005C56BA"/>
    <w:rsid w:val="005E755B"/>
    <w:rsid w:val="005F76BA"/>
    <w:rsid w:val="006050A3"/>
    <w:rsid w:val="00642DA3"/>
    <w:rsid w:val="00653CCE"/>
    <w:rsid w:val="006555D9"/>
    <w:rsid w:val="00660058"/>
    <w:rsid w:val="00683CFB"/>
    <w:rsid w:val="006D235E"/>
    <w:rsid w:val="006F2452"/>
    <w:rsid w:val="00703554"/>
    <w:rsid w:val="00726DDE"/>
    <w:rsid w:val="00731852"/>
    <w:rsid w:val="00736657"/>
    <w:rsid w:val="00747039"/>
    <w:rsid w:val="00747FE3"/>
    <w:rsid w:val="00775728"/>
    <w:rsid w:val="00777F0C"/>
    <w:rsid w:val="00794B73"/>
    <w:rsid w:val="007A677B"/>
    <w:rsid w:val="007A76BB"/>
    <w:rsid w:val="007B2C05"/>
    <w:rsid w:val="007B73CA"/>
    <w:rsid w:val="007E57B8"/>
    <w:rsid w:val="008007C8"/>
    <w:rsid w:val="00801464"/>
    <w:rsid w:val="00822D32"/>
    <w:rsid w:val="00864A16"/>
    <w:rsid w:val="008A03A4"/>
    <w:rsid w:val="008A3802"/>
    <w:rsid w:val="008C6136"/>
    <w:rsid w:val="008D260B"/>
    <w:rsid w:val="008D2D73"/>
    <w:rsid w:val="008E75A8"/>
    <w:rsid w:val="008F26D7"/>
    <w:rsid w:val="0091604E"/>
    <w:rsid w:val="0092157E"/>
    <w:rsid w:val="00925C02"/>
    <w:rsid w:val="00973C24"/>
    <w:rsid w:val="00975C2A"/>
    <w:rsid w:val="00984086"/>
    <w:rsid w:val="00985F63"/>
    <w:rsid w:val="00990C0C"/>
    <w:rsid w:val="009B1DA5"/>
    <w:rsid w:val="009D4B23"/>
    <w:rsid w:val="00A06F56"/>
    <w:rsid w:val="00A30508"/>
    <w:rsid w:val="00A32870"/>
    <w:rsid w:val="00A34A3B"/>
    <w:rsid w:val="00A41786"/>
    <w:rsid w:val="00A47269"/>
    <w:rsid w:val="00A551A4"/>
    <w:rsid w:val="00A67FF0"/>
    <w:rsid w:val="00A75D51"/>
    <w:rsid w:val="00AA165D"/>
    <w:rsid w:val="00AE33F4"/>
    <w:rsid w:val="00B008DF"/>
    <w:rsid w:val="00B105C7"/>
    <w:rsid w:val="00B22285"/>
    <w:rsid w:val="00B22730"/>
    <w:rsid w:val="00B34277"/>
    <w:rsid w:val="00B4211A"/>
    <w:rsid w:val="00B61B3D"/>
    <w:rsid w:val="00B66E49"/>
    <w:rsid w:val="00BA1290"/>
    <w:rsid w:val="00BA2091"/>
    <w:rsid w:val="00BB1A79"/>
    <w:rsid w:val="00BB55EB"/>
    <w:rsid w:val="00C12D5A"/>
    <w:rsid w:val="00C14DAA"/>
    <w:rsid w:val="00C24645"/>
    <w:rsid w:val="00C2743D"/>
    <w:rsid w:val="00C31286"/>
    <w:rsid w:val="00C60036"/>
    <w:rsid w:val="00C65C60"/>
    <w:rsid w:val="00C724ED"/>
    <w:rsid w:val="00C74A9F"/>
    <w:rsid w:val="00C76AF2"/>
    <w:rsid w:val="00C92E12"/>
    <w:rsid w:val="00C94981"/>
    <w:rsid w:val="00CB2DCF"/>
    <w:rsid w:val="00CC2482"/>
    <w:rsid w:val="00CE05E7"/>
    <w:rsid w:val="00CE67D6"/>
    <w:rsid w:val="00D0233C"/>
    <w:rsid w:val="00D35713"/>
    <w:rsid w:val="00DC43B5"/>
    <w:rsid w:val="00DE125A"/>
    <w:rsid w:val="00DE5235"/>
    <w:rsid w:val="00E56F76"/>
    <w:rsid w:val="00E60D30"/>
    <w:rsid w:val="00E749D5"/>
    <w:rsid w:val="00E83E52"/>
    <w:rsid w:val="00EA6B75"/>
    <w:rsid w:val="00EC77C6"/>
    <w:rsid w:val="00F05734"/>
    <w:rsid w:val="00F20797"/>
    <w:rsid w:val="00F26718"/>
    <w:rsid w:val="00F46E9D"/>
    <w:rsid w:val="00F55001"/>
    <w:rsid w:val="00F73A35"/>
    <w:rsid w:val="00FA0FC6"/>
    <w:rsid w:val="00FC10FF"/>
    <w:rsid w:val="00FC14B5"/>
    <w:rsid w:val="00FC7B3D"/>
    <w:rsid w:val="00FD65A4"/>
    <w:rsid w:val="00FE2A47"/>
    <w:rsid w:val="00FE6572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B065"/>
  <w15:chartTrackingRefBased/>
  <w15:docId w15:val="{D0F90967-581E-4772-9E28-ECB5E7F6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70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0452E8"/>
    <w:pPr>
      <w:spacing w:after="160" w:line="240" w:lineRule="exact"/>
      <w:ind w:firstLine="0"/>
      <w:jc w:val="left"/>
    </w:pPr>
    <w:rPr>
      <w:rFonts w:eastAsia="Times New Roman" w:cs="Times New Roman"/>
      <w:szCs w:val="20"/>
      <w:lang w:val="en-US"/>
    </w:rPr>
  </w:style>
  <w:style w:type="character" w:customStyle="1" w:styleId="s0">
    <w:name w:val="s0"/>
    <w:rsid w:val="000452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0744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440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74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4408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A12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1290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C74A9F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b">
    <w:name w:val="List Paragraph"/>
    <w:basedOn w:val="a"/>
    <w:uiPriority w:val="34"/>
    <w:qFormat/>
    <w:rsid w:val="00DE125A"/>
    <w:pPr>
      <w:spacing w:line="276" w:lineRule="auto"/>
      <w:ind w:left="720"/>
      <w:contextualSpacing/>
    </w:pPr>
  </w:style>
  <w:style w:type="paragraph" w:customStyle="1" w:styleId="1">
    <w:name w:val="Знак1"/>
    <w:basedOn w:val="a"/>
    <w:autoRedefine/>
    <w:rsid w:val="000C2EBB"/>
    <w:pPr>
      <w:spacing w:after="160" w:line="240" w:lineRule="exact"/>
      <w:ind w:firstLine="0"/>
      <w:jc w:val="left"/>
    </w:pPr>
    <w:rPr>
      <w:rFonts w:eastAsia="Times New Roman" w:cs="Times New Roman"/>
      <w:szCs w:val="20"/>
      <w:lang w:val="en-US"/>
    </w:rPr>
  </w:style>
  <w:style w:type="table" w:styleId="ac">
    <w:name w:val="Table Grid"/>
    <w:basedOn w:val="a1"/>
    <w:uiPriority w:val="59"/>
    <w:rsid w:val="0091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Gaukhar</dc:creator>
  <cp:keywords/>
  <dc:description/>
  <cp:lastModifiedBy>Gaukhar</cp:lastModifiedBy>
  <cp:revision>21</cp:revision>
  <cp:lastPrinted>2017-09-28T04:28:00Z</cp:lastPrinted>
  <dcterms:created xsi:type="dcterms:W3CDTF">2017-12-16T16:42:00Z</dcterms:created>
  <dcterms:modified xsi:type="dcterms:W3CDTF">2017-12-20T11:46:00Z</dcterms:modified>
</cp:coreProperties>
</file>