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27" w:rsidRPr="005C1527" w:rsidRDefault="005C1527" w:rsidP="00966947">
      <w:pPr>
        <w:tabs>
          <w:tab w:val="left" w:pos="1560"/>
        </w:tabs>
        <w:ind w:firstLine="0"/>
        <w:jc w:val="center"/>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Договор № </w:t>
      </w:r>
    </w:p>
    <w:p w:rsidR="00966947" w:rsidRPr="00E601FF" w:rsidRDefault="005C1527" w:rsidP="00966947">
      <w:pPr>
        <w:tabs>
          <w:tab w:val="left" w:pos="1560"/>
        </w:tabs>
        <w:ind w:firstLine="0"/>
        <w:jc w:val="center"/>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о закупках услуг </w:t>
      </w:r>
      <w:bookmarkStart w:id="0" w:name="_Hlk494461422"/>
      <w:r w:rsidRPr="005C1527">
        <w:rPr>
          <w:rFonts w:eastAsia="Times New Roman" w:cs="Times New Roman"/>
          <w:b/>
          <w:bCs/>
          <w:color w:val="000000"/>
          <w:sz w:val="24"/>
          <w:szCs w:val="24"/>
          <w:lang w:eastAsia="ru-RU"/>
        </w:rPr>
        <w:t>по</w:t>
      </w:r>
      <w:r w:rsidRPr="00E601FF">
        <w:rPr>
          <w:rFonts w:eastAsia="Times New Roman" w:cs="Times New Roman"/>
          <w:b/>
          <w:bCs/>
          <w:color w:val="000000"/>
          <w:sz w:val="24"/>
          <w:szCs w:val="24"/>
          <w:lang w:eastAsia="ru-RU"/>
        </w:rPr>
        <w:t xml:space="preserve"> разработке и внедрению </w:t>
      </w:r>
    </w:p>
    <w:p w:rsidR="005C1527" w:rsidRPr="005C1527" w:rsidRDefault="005C1527" w:rsidP="00966947">
      <w:pPr>
        <w:tabs>
          <w:tab w:val="left" w:pos="1560"/>
        </w:tabs>
        <w:ind w:firstLine="0"/>
        <w:jc w:val="center"/>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систем</w:t>
      </w:r>
      <w:r w:rsidR="00966947" w:rsidRPr="00E601FF">
        <w:rPr>
          <w:rFonts w:eastAsia="Times New Roman" w:cs="Times New Roman"/>
          <w:b/>
          <w:bCs/>
          <w:color w:val="000000"/>
          <w:sz w:val="24"/>
          <w:szCs w:val="24"/>
          <w:lang w:eastAsia="ru-RU"/>
        </w:rPr>
        <w:t>ы</w:t>
      </w:r>
      <w:r w:rsidRPr="005C1527">
        <w:rPr>
          <w:rFonts w:eastAsia="Times New Roman" w:cs="Times New Roman"/>
          <w:b/>
          <w:bCs/>
          <w:color w:val="000000"/>
          <w:sz w:val="24"/>
          <w:szCs w:val="24"/>
          <w:lang w:eastAsia="ru-RU"/>
        </w:rPr>
        <w:t xml:space="preserve"> менеджмента</w:t>
      </w:r>
      <w:r w:rsidR="00966947" w:rsidRPr="00E601FF">
        <w:rPr>
          <w:rFonts w:eastAsia="Times New Roman" w:cs="Times New Roman"/>
          <w:b/>
          <w:bCs/>
          <w:color w:val="000000"/>
          <w:sz w:val="24"/>
          <w:szCs w:val="24"/>
          <w:lang w:eastAsia="ru-RU"/>
        </w:rPr>
        <w:t xml:space="preserve"> качества </w:t>
      </w:r>
      <w:r w:rsidR="00966947" w:rsidRPr="00E601FF">
        <w:rPr>
          <w:rFonts w:eastAsia="Times New Roman" w:cs="Times New Roman"/>
          <w:b/>
          <w:bCs/>
          <w:color w:val="000000"/>
          <w:sz w:val="24"/>
          <w:szCs w:val="24"/>
          <w:lang w:val="en-US" w:eastAsia="ru-RU"/>
        </w:rPr>
        <w:t>ISO</w:t>
      </w:r>
      <w:r w:rsidR="00966947" w:rsidRPr="00E601FF">
        <w:rPr>
          <w:rFonts w:eastAsia="Times New Roman" w:cs="Times New Roman"/>
          <w:b/>
          <w:bCs/>
          <w:color w:val="000000"/>
          <w:sz w:val="24"/>
          <w:szCs w:val="24"/>
          <w:lang w:eastAsia="ru-RU"/>
        </w:rPr>
        <w:t xml:space="preserve"> 9001</w:t>
      </w:r>
    </w:p>
    <w:bookmarkEnd w:id="0"/>
    <w:p w:rsidR="005C1527" w:rsidRPr="005C1527" w:rsidRDefault="005C1527" w:rsidP="008215C4">
      <w:pPr>
        <w:tabs>
          <w:tab w:val="left" w:pos="1560"/>
        </w:tabs>
        <w:ind w:firstLine="0"/>
        <w:rPr>
          <w:rFonts w:eastAsia="Times New Roman" w:cs="Times New Roman"/>
          <w:sz w:val="24"/>
          <w:szCs w:val="24"/>
          <w:lang w:eastAsia="ru-RU"/>
        </w:rPr>
      </w:pPr>
    </w:p>
    <w:p w:rsidR="005C1527" w:rsidRPr="005C1527" w:rsidRDefault="005C1527" w:rsidP="008215C4">
      <w:pPr>
        <w:tabs>
          <w:tab w:val="left" w:pos="1560"/>
        </w:tabs>
        <w:ind w:firstLine="0"/>
        <w:rPr>
          <w:rFonts w:eastAsia="Times New Roman" w:cs="Times New Roman"/>
          <w:b/>
          <w:bCs/>
          <w:color w:val="000000"/>
          <w:sz w:val="24"/>
          <w:szCs w:val="24"/>
          <w:lang w:eastAsia="ru-RU"/>
        </w:rPr>
      </w:pPr>
      <w:bookmarkStart w:id="1" w:name="bookmark0"/>
      <w:r w:rsidRPr="005C1527">
        <w:rPr>
          <w:rFonts w:eastAsia="Times New Roman" w:cs="Times New Roman"/>
          <w:b/>
          <w:bCs/>
          <w:color w:val="000000"/>
          <w:sz w:val="24"/>
          <w:szCs w:val="24"/>
          <w:lang w:eastAsia="ru-RU"/>
        </w:rPr>
        <w:t>г. А</w:t>
      </w:r>
      <w:bookmarkEnd w:id="1"/>
      <w:r w:rsidRPr="005C1527">
        <w:rPr>
          <w:rFonts w:eastAsia="Times New Roman" w:cs="Times New Roman"/>
          <w:b/>
          <w:bCs/>
          <w:color w:val="000000"/>
          <w:sz w:val="24"/>
          <w:szCs w:val="24"/>
          <w:lang w:eastAsia="ru-RU"/>
        </w:rPr>
        <w:t>лматы</w:t>
      </w:r>
      <w:r w:rsidRPr="005C1527">
        <w:rPr>
          <w:rFonts w:eastAsia="Times New Roman" w:cs="Times New Roman"/>
          <w:b/>
          <w:bCs/>
          <w:color w:val="000000"/>
          <w:sz w:val="24"/>
          <w:szCs w:val="24"/>
          <w:lang w:val="kk-KZ" w:eastAsia="ru-RU"/>
        </w:rPr>
        <w:t xml:space="preserve">             </w:t>
      </w:r>
      <w:r w:rsidRPr="005C1527">
        <w:rPr>
          <w:rFonts w:eastAsia="Times New Roman" w:cs="Times New Roman"/>
          <w:b/>
          <w:bCs/>
          <w:color w:val="000000"/>
          <w:sz w:val="24"/>
          <w:szCs w:val="24"/>
          <w:lang w:eastAsia="ru-RU"/>
        </w:rPr>
        <w:tab/>
      </w:r>
      <w:r w:rsidRPr="005C1527">
        <w:rPr>
          <w:rFonts w:eastAsia="Times New Roman" w:cs="Times New Roman"/>
          <w:b/>
          <w:bCs/>
          <w:color w:val="000000"/>
          <w:sz w:val="24"/>
          <w:szCs w:val="24"/>
          <w:lang w:eastAsia="ru-RU"/>
        </w:rPr>
        <w:tab/>
      </w:r>
      <w:r w:rsidRPr="005C1527">
        <w:rPr>
          <w:rFonts w:eastAsia="Times New Roman" w:cs="Times New Roman"/>
          <w:b/>
          <w:bCs/>
          <w:color w:val="000000"/>
          <w:sz w:val="24"/>
          <w:szCs w:val="24"/>
          <w:lang w:eastAsia="ru-RU"/>
        </w:rPr>
        <w:tab/>
      </w:r>
      <w:r w:rsidRPr="005C1527">
        <w:rPr>
          <w:rFonts w:eastAsia="Times New Roman" w:cs="Times New Roman"/>
          <w:b/>
          <w:bCs/>
          <w:color w:val="000000"/>
          <w:sz w:val="24"/>
          <w:szCs w:val="24"/>
          <w:lang w:eastAsia="ru-RU"/>
        </w:rPr>
        <w:tab/>
      </w:r>
      <w:r w:rsidRPr="005C1527">
        <w:rPr>
          <w:rFonts w:eastAsia="Times New Roman" w:cs="Times New Roman"/>
          <w:b/>
          <w:bCs/>
          <w:color w:val="000000"/>
          <w:sz w:val="24"/>
          <w:szCs w:val="24"/>
          <w:lang w:eastAsia="ru-RU"/>
        </w:rPr>
        <w:tab/>
        <w:t xml:space="preserve">             </w:t>
      </w:r>
      <w:r w:rsidR="00D32EFB">
        <w:rPr>
          <w:rFonts w:eastAsia="Times New Roman" w:cs="Times New Roman"/>
          <w:b/>
          <w:bCs/>
          <w:color w:val="000000"/>
          <w:sz w:val="24"/>
          <w:szCs w:val="24"/>
          <w:lang w:eastAsia="ru-RU"/>
        </w:rPr>
        <w:t xml:space="preserve">                 </w:t>
      </w:r>
      <w:r w:rsidRPr="005C1527">
        <w:rPr>
          <w:rFonts w:eastAsia="Times New Roman" w:cs="Times New Roman"/>
          <w:b/>
          <w:bCs/>
          <w:color w:val="000000"/>
          <w:sz w:val="24"/>
          <w:szCs w:val="24"/>
          <w:lang w:eastAsia="ru-RU"/>
        </w:rPr>
        <w:t xml:space="preserve">  </w:t>
      </w:r>
      <w:proofErr w:type="gramStart"/>
      <w:r w:rsidRPr="005C1527">
        <w:rPr>
          <w:rFonts w:eastAsia="Times New Roman" w:cs="Times New Roman"/>
          <w:b/>
          <w:bCs/>
          <w:color w:val="000000"/>
          <w:sz w:val="24"/>
          <w:szCs w:val="24"/>
          <w:lang w:eastAsia="ru-RU"/>
        </w:rPr>
        <w:t xml:space="preserve">   «</w:t>
      </w:r>
      <w:proofErr w:type="gramEnd"/>
      <w:r w:rsidR="00BE65CB" w:rsidRPr="00E601FF">
        <w:rPr>
          <w:rFonts w:eastAsia="Times New Roman" w:cs="Times New Roman"/>
          <w:b/>
          <w:bCs/>
          <w:color w:val="000000"/>
          <w:sz w:val="24"/>
          <w:szCs w:val="24"/>
          <w:lang w:eastAsia="ru-RU"/>
        </w:rPr>
        <w:t>__</w:t>
      </w:r>
      <w:r w:rsidRPr="005C1527">
        <w:rPr>
          <w:rFonts w:eastAsia="Times New Roman" w:cs="Times New Roman"/>
          <w:b/>
          <w:bCs/>
          <w:color w:val="000000"/>
          <w:sz w:val="24"/>
          <w:szCs w:val="24"/>
          <w:lang w:eastAsia="ru-RU"/>
        </w:rPr>
        <w:t xml:space="preserve">» </w:t>
      </w:r>
      <w:r w:rsidR="00BE65CB" w:rsidRPr="00E601FF">
        <w:rPr>
          <w:rFonts w:eastAsia="Times New Roman" w:cs="Times New Roman"/>
          <w:b/>
          <w:bCs/>
          <w:color w:val="000000"/>
          <w:sz w:val="24"/>
          <w:szCs w:val="24"/>
          <w:lang w:eastAsia="ru-RU"/>
        </w:rPr>
        <w:t>______</w:t>
      </w:r>
      <w:r w:rsidRPr="005C1527">
        <w:rPr>
          <w:rFonts w:eastAsia="Times New Roman" w:cs="Times New Roman"/>
          <w:b/>
          <w:bCs/>
          <w:color w:val="000000"/>
          <w:sz w:val="24"/>
          <w:szCs w:val="24"/>
          <w:lang w:eastAsia="ru-RU"/>
        </w:rPr>
        <w:t xml:space="preserve"> 2017 г. </w:t>
      </w:r>
    </w:p>
    <w:p w:rsidR="005C1527" w:rsidRPr="005C1527" w:rsidRDefault="005C1527" w:rsidP="008215C4">
      <w:pPr>
        <w:tabs>
          <w:tab w:val="left" w:pos="1560"/>
        </w:tabs>
        <w:ind w:firstLine="0"/>
        <w:rPr>
          <w:rFonts w:eastAsia="Times New Roman" w:cs="Times New Roman"/>
          <w:color w:val="000000"/>
          <w:sz w:val="24"/>
          <w:szCs w:val="24"/>
          <w:lang w:eastAsia="ru-RU"/>
        </w:rPr>
      </w:pPr>
    </w:p>
    <w:p w:rsidR="005C1527" w:rsidRPr="005C1527" w:rsidRDefault="005C1527" w:rsidP="008215C4">
      <w:pPr>
        <w:tabs>
          <w:tab w:val="left" w:pos="1560"/>
        </w:tabs>
        <w:ind w:firstLine="0"/>
        <w:rPr>
          <w:rFonts w:eastAsia="Times New Roman" w:cs="Times New Roman"/>
          <w:color w:val="000000"/>
          <w:sz w:val="24"/>
          <w:szCs w:val="24"/>
          <w:lang w:eastAsia="ru-RU"/>
        </w:rPr>
      </w:pPr>
      <w:r w:rsidRPr="005C1527">
        <w:rPr>
          <w:rFonts w:eastAsia="Times New Roman" w:cs="Times New Roman"/>
          <w:b/>
          <w:color w:val="000000"/>
          <w:sz w:val="24"/>
          <w:szCs w:val="24"/>
          <w:lang w:eastAsia="ru-RU"/>
        </w:rPr>
        <w:t>ТОО «</w:t>
      </w:r>
      <w:r w:rsidRPr="005C1527">
        <w:rPr>
          <w:rFonts w:eastAsia="Times New Roman" w:cs="Times New Roman"/>
          <w:b/>
          <w:color w:val="000000"/>
          <w:sz w:val="24"/>
          <w:szCs w:val="24"/>
          <w:lang w:val="en-US" w:eastAsia="ru-RU"/>
        </w:rPr>
        <w:t>Samruk</w:t>
      </w:r>
      <w:r w:rsidRPr="005C1527">
        <w:rPr>
          <w:rFonts w:eastAsia="Times New Roman" w:cs="Times New Roman"/>
          <w:b/>
          <w:color w:val="000000"/>
          <w:sz w:val="24"/>
          <w:szCs w:val="24"/>
          <w:lang w:eastAsia="ru-RU"/>
        </w:rPr>
        <w:t>-</w:t>
      </w:r>
      <w:r w:rsidRPr="005C1527">
        <w:rPr>
          <w:rFonts w:eastAsia="Times New Roman" w:cs="Times New Roman"/>
          <w:b/>
          <w:color w:val="000000"/>
          <w:sz w:val="24"/>
          <w:szCs w:val="24"/>
          <w:lang w:val="en-US" w:eastAsia="ru-RU"/>
        </w:rPr>
        <w:t>Green</w:t>
      </w:r>
      <w:r w:rsidRPr="005C1527">
        <w:rPr>
          <w:rFonts w:eastAsia="Times New Roman" w:cs="Times New Roman"/>
          <w:b/>
          <w:color w:val="000000"/>
          <w:sz w:val="24"/>
          <w:szCs w:val="24"/>
          <w:lang w:eastAsia="ru-RU"/>
        </w:rPr>
        <w:t xml:space="preserve"> </w:t>
      </w:r>
      <w:r w:rsidRPr="005C1527">
        <w:rPr>
          <w:rFonts w:eastAsia="Times New Roman" w:cs="Times New Roman"/>
          <w:b/>
          <w:color w:val="000000"/>
          <w:sz w:val="24"/>
          <w:szCs w:val="24"/>
          <w:lang w:val="en-US" w:eastAsia="ru-RU"/>
        </w:rPr>
        <w:t>Energy</w:t>
      </w:r>
      <w:r w:rsidRPr="005C1527">
        <w:rPr>
          <w:rFonts w:eastAsia="Times New Roman" w:cs="Times New Roman"/>
          <w:b/>
          <w:color w:val="000000"/>
          <w:sz w:val="24"/>
          <w:szCs w:val="24"/>
          <w:lang w:eastAsia="ru-RU"/>
        </w:rPr>
        <w:t>»</w:t>
      </w:r>
      <w:r w:rsidRPr="005C1527">
        <w:rPr>
          <w:rFonts w:eastAsia="Times New Roman" w:cs="Times New Roman"/>
          <w:color w:val="000000"/>
          <w:sz w:val="24"/>
          <w:szCs w:val="24"/>
          <w:lang w:eastAsia="ru-RU"/>
        </w:rPr>
        <w:t xml:space="preserve">, именуемое в дальнейшем Заказчик, в лице </w:t>
      </w:r>
      <w:r w:rsidRPr="00E601FF">
        <w:rPr>
          <w:rFonts w:eastAsia="Times New Roman" w:cs="Times New Roman"/>
          <w:color w:val="000000"/>
          <w:sz w:val="24"/>
          <w:szCs w:val="24"/>
          <w:lang w:eastAsia="ru-RU"/>
        </w:rPr>
        <w:t xml:space="preserve">заместитель </w:t>
      </w:r>
      <w:r w:rsidRPr="005C1527">
        <w:rPr>
          <w:rFonts w:eastAsia="Times New Roman" w:cs="Times New Roman"/>
          <w:color w:val="000000"/>
          <w:sz w:val="24"/>
          <w:szCs w:val="24"/>
          <w:lang w:eastAsia="ru-RU"/>
        </w:rPr>
        <w:t xml:space="preserve">Генерального директора </w:t>
      </w:r>
      <w:r w:rsidRPr="00E601FF">
        <w:rPr>
          <w:rFonts w:eastAsia="Times New Roman" w:cs="Times New Roman"/>
          <w:color w:val="000000"/>
          <w:sz w:val="24"/>
          <w:szCs w:val="24"/>
          <w:lang w:eastAsia="ru-RU"/>
        </w:rPr>
        <w:t>Конакбаев</w:t>
      </w:r>
      <w:r w:rsidR="00656DFC" w:rsidRPr="00E601FF">
        <w:rPr>
          <w:rFonts w:eastAsia="Times New Roman" w:cs="Times New Roman"/>
          <w:color w:val="000000"/>
          <w:sz w:val="24"/>
          <w:szCs w:val="24"/>
          <w:lang w:eastAsia="ru-RU"/>
        </w:rPr>
        <w:t>а</w:t>
      </w:r>
      <w:r w:rsidRPr="00E601FF">
        <w:rPr>
          <w:rFonts w:eastAsia="Times New Roman" w:cs="Times New Roman"/>
          <w:color w:val="000000"/>
          <w:sz w:val="24"/>
          <w:szCs w:val="24"/>
          <w:lang w:eastAsia="ru-RU"/>
        </w:rPr>
        <w:t xml:space="preserve"> Р.Е</w:t>
      </w:r>
      <w:r w:rsidRPr="005C1527">
        <w:rPr>
          <w:rFonts w:eastAsia="Times New Roman" w:cs="Times New Roman"/>
          <w:color w:val="000000"/>
          <w:sz w:val="24"/>
          <w:szCs w:val="24"/>
          <w:lang w:eastAsia="ru-RU"/>
        </w:rPr>
        <w:t xml:space="preserve">., действующего на основании </w:t>
      </w:r>
      <w:r w:rsidRPr="00E601FF">
        <w:rPr>
          <w:rFonts w:eastAsia="Times New Roman" w:cs="Times New Roman"/>
          <w:color w:val="000000"/>
          <w:sz w:val="24"/>
          <w:szCs w:val="24"/>
          <w:lang w:eastAsia="ru-RU"/>
        </w:rPr>
        <w:t>доверенности № 08 от 17.07.2017 г.</w:t>
      </w:r>
      <w:r w:rsidRPr="005C1527">
        <w:rPr>
          <w:rFonts w:eastAsia="Times New Roman" w:cs="Times New Roman"/>
          <w:color w:val="000000"/>
          <w:sz w:val="24"/>
          <w:szCs w:val="24"/>
          <w:lang w:eastAsia="ru-RU"/>
        </w:rPr>
        <w:t xml:space="preserve">, с одной стороны, и </w:t>
      </w:r>
      <w:r w:rsidRPr="00E601FF">
        <w:rPr>
          <w:rFonts w:eastAsia="Times New Roman" w:cs="Times New Roman"/>
          <w:b/>
          <w:color w:val="000000"/>
          <w:sz w:val="24"/>
          <w:szCs w:val="24"/>
          <w:lang w:eastAsia="ru-RU"/>
        </w:rPr>
        <w:t>___________</w:t>
      </w:r>
      <w:r w:rsidRPr="005C1527">
        <w:rPr>
          <w:rFonts w:eastAsia="Times New Roman" w:cs="Times New Roman"/>
          <w:color w:val="000000"/>
          <w:sz w:val="24"/>
          <w:szCs w:val="24"/>
          <w:lang w:eastAsia="ru-RU"/>
        </w:rPr>
        <w:t>, именуемое в дальнейшем Исполнитель, в лице</w:t>
      </w:r>
      <w:r w:rsidRPr="00E601FF">
        <w:rPr>
          <w:rFonts w:eastAsia="Times New Roman" w:cs="Times New Roman"/>
          <w:color w:val="000000"/>
          <w:sz w:val="24"/>
          <w:szCs w:val="24"/>
          <w:lang w:eastAsia="ru-RU"/>
        </w:rPr>
        <w:t>_________</w:t>
      </w:r>
      <w:r w:rsidRPr="005C1527">
        <w:rPr>
          <w:rFonts w:eastAsia="Times New Roman" w:cs="Times New Roman"/>
          <w:color w:val="000000"/>
          <w:sz w:val="24"/>
          <w:szCs w:val="24"/>
          <w:lang w:eastAsia="ru-RU"/>
        </w:rPr>
        <w:t xml:space="preserve">, действующего на основании </w:t>
      </w:r>
      <w:r w:rsidRPr="00E601FF">
        <w:rPr>
          <w:rFonts w:eastAsia="Times New Roman" w:cs="Times New Roman"/>
          <w:color w:val="000000"/>
          <w:sz w:val="24"/>
          <w:szCs w:val="24"/>
          <w:lang w:eastAsia="ru-RU"/>
        </w:rPr>
        <w:t>____________</w:t>
      </w:r>
      <w:r w:rsidRPr="005C1527">
        <w:rPr>
          <w:rFonts w:eastAsia="Times New Roman" w:cs="Times New Roman"/>
          <w:color w:val="000000"/>
          <w:sz w:val="24"/>
          <w:szCs w:val="24"/>
          <w:lang w:eastAsia="ru-RU"/>
        </w:rPr>
        <w:t>, с другой стороны, далее совместно именуемые Стороны, на основании подпункт</w:t>
      </w:r>
      <w:r w:rsidRPr="00E601FF">
        <w:rPr>
          <w:rFonts w:eastAsia="Times New Roman" w:cs="Times New Roman"/>
          <w:color w:val="000000"/>
          <w:sz w:val="24"/>
          <w:szCs w:val="24"/>
          <w:lang w:eastAsia="ru-RU"/>
        </w:rPr>
        <w:t xml:space="preserve"> </w:t>
      </w:r>
      <w:r w:rsidRPr="005C1527">
        <w:rPr>
          <w:rFonts w:eastAsia="Times New Roman" w:cs="Times New Roman"/>
          <w:color w:val="000000"/>
          <w:sz w:val="24"/>
          <w:szCs w:val="24"/>
          <w:lang w:eastAsia="ru-RU"/>
        </w:rPr>
        <w:t xml:space="preserve">Правил закупок акционерным обществом Фонд национального благосостояния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утвержденные Советом директоров АО «ФНБ  «Самрук-Казына» (протокол от 28.01.2016 г. № 126) (далее - Правила)  и протокола итогов </w:t>
      </w:r>
      <w:r w:rsidR="00340F17" w:rsidRPr="00E601FF">
        <w:rPr>
          <w:rFonts w:eastAsia="Times New Roman" w:cs="Times New Roman"/>
          <w:color w:val="000000"/>
          <w:sz w:val="24"/>
          <w:szCs w:val="24"/>
          <w:lang w:eastAsia="ru-RU"/>
        </w:rPr>
        <w:t>№</w:t>
      </w:r>
      <w:r w:rsidRPr="00E601FF">
        <w:rPr>
          <w:rFonts w:eastAsia="Times New Roman" w:cs="Times New Roman"/>
          <w:color w:val="000000"/>
          <w:sz w:val="24"/>
          <w:szCs w:val="24"/>
          <w:lang w:eastAsia="ru-RU"/>
        </w:rPr>
        <w:t xml:space="preserve"> ________</w:t>
      </w:r>
      <w:r w:rsidRPr="005C1527">
        <w:rPr>
          <w:rFonts w:eastAsia="Times New Roman" w:cs="Times New Roman"/>
          <w:color w:val="000000"/>
          <w:sz w:val="24"/>
          <w:szCs w:val="24"/>
          <w:lang w:eastAsia="ru-RU"/>
        </w:rPr>
        <w:t xml:space="preserve"> закупок способом </w:t>
      </w:r>
      <w:r w:rsidRPr="00E601FF">
        <w:rPr>
          <w:rFonts w:eastAsia="Times New Roman" w:cs="Times New Roman"/>
          <w:color w:val="000000"/>
          <w:sz w:val="24"/>
          <w:szCs w:val="24"/>
          <w:lang w:eastAsia="ru-RU"/>
        </w:rPr>
        <w:t>электронных ценовых предложений</w:t>
      </w:r>
      <w:r w:rsidRPr="005C1527">
        <w:rPr>
          <w:rFonts w:eastAsia="Times New Roman" w:cs="Times New Roman"/>
          <w:color w:val="000000"/>
          <w:sz w:val="24"/>
          <w:szCs w:val="24"/>
          <w:lang w:eastAsia="ru-RU"/>
        </w:rPr>
        <w:t xml:space="preserve"> от </w:t>
      </w:r>
      <w:r w:rsidRPr="00E601FF">
        <w:rPr>
          <w:rFonts w:eastAsia="Times New Roman" w:cs="Times New Roman"/>
          <w:color w:val="000000"/>
          <w:sz w:val="24"/>
          <w:szCs w:val="24"/>
          <w:lang w:eastAsia="ru-RU"/>
        </w:rPr>
        <w:t>___________</w:t>
      </w:r>
      <w:r w:rsidRPr="005C1527">
        <w:rPr>
          <w:rFonts w:eastAsia="Times New Roman" w:cs="Times New Roman"/>
          <w:color w:val="000000"/>
          <w:sz w:val="24"/>
          <w:szCs w:val="24"/>
          <w:lang w:eastAsia="ru-RU"/>
        </w:rPr>
        <w:t xml:space="preserve"> г. заключили настоящий договор о закупках услуг по </w:t>
      </w:r>
      <w:r w:rsidRPr="00E601FF">
        <w:rPr>
          <w:rFonts w:eastAsia="Times New Roman" w:cs="Times New Roman"/>
          <w:color w:val="000000"/>
          <w:sz w:val="24"/>
          <w:szCs w:val="24"/>
          <w:lang w:eastAsia="ru-RU"/>
        </w:rPr>
        <w:t xml:space="preserve">разработке и внедрению </w:t>
      </w:r>
      <w:r w:rsidRPr="005C1527">
        <w:rPr>
          <w:rFonts w:eastAsia="Times New Roman" w:cs="Times New Roman"/>
          <w:color w:val="000000"/>
          <w:sz w:val="24"/>
          <w:szCs w:val="24"/>
          <w:lang w:eastAsia="ru-RU"/>
        </w:rPr>
        <w:t xml:space="preserve">систем менеджмента </w:t>
      </w:r>
      <w:r w:rsidR="00240ADE" w:rsidRPr="00E601FF">
        <w:rPr>
          <w:rFonts w:eastAsia="Times New Roman" w:cs="Times New Roman"/>
          <w:color w:val="000000"/>
          <w:sz w:val="24"/>
          <w:szCs w:val="24"/>
          <w:lang w:eastAsia="ru-RU"/>
        </w:rPr>
        <w:t xml:space="preserve">качества ISO 9001 </w:t>
      </w:r>
      <w:r w:rsidRPr="005C1527">
        <w:rPr>
          <w:rFonts w:eastAsia="Times New Roman" w:cs="Times New Roman"/>
          <w:color w:val="000000"/>
          <w:sz w:val="24"/>
          <w:szCs w:val="24"/>
          <w:lang w:eastAsia="ru-RU"/>
        </w:rPr>
        <w:t>(далее - договор) о нижеследующем:</w:t>
      </w:r>
    </w:p>
    <w:p w:rsidR="005C1527" w:rsidRPr="005C1527" w:rsidRDefault="005C1527" w:rsidP="008215C4">
      <w:pPr>
        <w:tabs>
          <w:tab w:val="left" w:pos="1560"/>
        </w:tabs>
        <w:ind w:firstLine="0"/>
        <w:rPr>
          <w:rFonts w:eastAsia="Times New Roman" w:cs="Times New Roman"/>
          <w:color w:val="000000"/>
          <w:sz w:val="24"/>
          <w:szCs w:val="24"/>
          <w:lang w:eastAsia="ru-RU"/>
        </w:rPr>
      </w:pPr>
    </w:p>
    <w:p w:rsidR="005C1527" w:rsidRPr="005C1527" w:rsidRDefault="005C1527" w:rsidP="008215C4">
      <w:pPr>
        <w:tabs>
          <w:tab w:val="left" w:pos="284"/>
          <w:tab w:val="left" w:pos="1560"/>
        </w:tabs>
        <w:ind w:firstLine="0"/>
        <w:jc w:val="center"/>
        <w:rPr>
          <w:rFonts w:eastAsia="Times New Roman" w:cs="Times New Roman"/>
          <w:sz w:val="24"/>
          <w:szCs w:val="24"/>
          <w:lang w:eastAsia="ru-RU"/>
        </w:rPr>
      </w:pPr>
      <w:bookmarkStart w:id="2" w:name="bookmark1"/>
      <w:r w:rsidRPr="005C1527">
        <w:rPr>
          <w:rFonts w:eastAsia="Times New Roman" w:cs="Times New Roman"/>
          <w:b/>
          <w:bCs/>
          <w:color w:val="000000"/>
          <w:sz w:val="24"/>
          <w:szCs w:val="24"/>
          <w:lang w:eastAsia="ru-RU"/>
        </w:rPr>
        <w:t>Толкование терминов</w:t>
      </w:r>
      <w:bookmarkEnd w:id="2"/>
    </w:p>
    <w:p w:rsidR="005C1527" w:rsidRPr="005C1527" w:rsidRDefault="005C1527" w:rsidP="008215C4">
      <w:pPr>
        <w:numPr>
          <w:ilvl w:val="0"/>
          <w:numId w:val="1"/>
        </w:numPr>
        <w:tabs>
          <w:tab w:val="left" w:pos="284"/>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 договоре ниже перечисленные понятия будут иметь следующее толкование:</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val="en-US" w:eastAsia="ru-RU"/>
        </w:rPr>
      </w:pPr>
      <w:r w:rsidRPr="005C1527">
        <w:rPr>
          <w:rFonts w:eastAsia="Times New Roman" w:cs="Times New Roman"/>
          <w:b/>
          <w:bCs/>
          <w:color w:val="000000"/>
          <w:sz w:val="24"/>
          <w:szCs w:val="24"/>
          <w:lang w:val="en-US" w:eastAsia="ru-RU"/>
        </w:rPr>
        <w:t>«</w:t>
      </w:r>
      <w:r w:rsidRPr="005C1527">
        <w:rPr>
          <w:rFonts w:eastAsia="Times New Roman" w:cs="Times New Roman"/>
          <w:b/>
          <w:bCs/>
          <w:color w:val="000000"/>
          <w:sz w:val="24"/>
          <w:szCs w:val="24"/>
          <w:lang w:eastAsia="ru-RU"/>
        </w:rPr>
        <w:t>Заказчик</w:t>
      </w:r>
      <w:r w:rsidRPr="005C1527">
        <w:rPr>
          <w:rFonts w:eastAsia="Times New Roman" w:cs="Times New Roman"/>
          <w:b/>
          <w:bCs/>
          <w:color w:val="000000"/>
          <w:sz w:val="24"/>
          <w:szCs w:val="24"/>
          <w:lang w:val="en-US" w:eastAsia="ru-RU"/>
        </w:rPr>
        <w:t xml:space="preserve">» </w:t>
      </w:r>
      <w:r w:rsidRPr="005C1527">
        <w:rPr>
          <w:rFonts w:eastAsia="Times New Roman" w:cs="Times New Roman"/>
          <w:color w:val="000000"/>
          <w:sz w:val="24"/>
          <w:szCs w:val="24"/>
          <w:lang w:val="en-US" w:eastAsia="ru-RU"/>
        </w:rPr>
        <w:t xml:space="preserve">- </w:t>
      </w:r>
      <w:r w:rsidRPr="005C1527">
        <w:rPr>
          <w:rFonts w:eastAsia="Times New Roman" w:cs="Times New Roman"/>
          <w:color w:val="000000"/>
          <w:sz w:val="24"/>
          <w:szCs w:val="24"/>
          <w:lang w:eastAsia="ru-RU"/>
        </w:rPr>
        <w:t>ТОО</w:t>
      </w:r>
      <w:r w:rsidRPr="005C1527">
        <w:rPr>
          <w:rFonts w:eastAsia="Times New Roman" w:cs="Times New Roman"/>
          <w:color w:val="000000"/>
          <w:sz w:val="24"/>
          <w:szCs w:val="24"/>
          <w:lang w:val="en-US" w:eastAsia="ru-RU"/>
        </w:rPr>
        <w:t xml:space="preserve"> «Samruk-Green Energy»;</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«Исполнитель» </w:t>
      </w:r>
      <w:r w:rsidRPr="005C1527">
        <w:rPr>
          <w:rFonts w:eastAsia="Times New Roman" w:cs="Times New Roman"/>
          <w:color w:val="000000"/>
          <w:sz w:val="24"/>
          <w:szCs w:val="24"/>
          <w:lang w:eastAsia="ru-RU"/>
        </w:rPr>
        <w:t xml:space="preserve">- </w:t>
      </w:r>
      <w:r w:rsidR="008215C4" w:rsidRPr="00E601FF">
        <w:rPr>
          <w:rFonts w:eastAsia="Times New Roman" w:cs="Times New Roman"/>
          <w:color w:val="000000"/>
          <w:sz w:val="24"/>
          <w:szCs w:val="24"/>
          <w:lang w:eastAsia="ru-RU"/>
        </w:rPr>
        <w:t>__________________________</w:t>
      </w:r>
      <w:r w:rsidRPr="005C1527">
        <w:rPr>
          <w:rFonts w:eastAsia="Times New Roman" w:cs="Times New Roman"/>
          <w:color w:val="000000"/>
          <w:sz w:val="24"/>
          <w:szCs w:val="24"/>
          <w:lang w:eastAsia="ru-RU"/>
        </w:rPr>
        <w:t>;</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«договор» </w:t>
      </w:r>
      <w:r w:rsidRPr="005C1527">
        <w:rPr>
          <w:rFonts w:eastAsia="Times New Roman" w:cs="Times New Roman"/>
          <w:color w:val="000000"/>
          <w:sz w:val="24"/>
          <w:szCs w:val="24"/>
          <w:lang w:eastAsia="ru-RU"/>
        </w:rPr>
        <w:t>- гражданско-правовой договор, заключенный между Заказчиком и Исполнителем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«цена договора» </w:t>
      </w:r>
      <w:r w:rsidRPr="005C1527">
        <w:rPr>
          <w:rFonts w:eastAsia="Times New Roman" w:cs="Times New Roman"/>
          <w:color w:val="000000"/>
          <w:sz w:val="24"/>
          <w:szCs w:val="24"/>
          <w:lang w:eastAsia="ru-RU"/>
        </w:rPr>
        <w:t>- сумма, которая должна быть выплачена Заказчиком Исполнителю в рамках договора за полное выполнение договорных обязательств;</w:t>
      </w:r>
    </w:p>
    <w:p w:rsidR="0091559C" w:rsidRPr="00E601FF" w:rsidRDefault="005C1527" w:rsidP="0091559C">
      <w:pPr>
        <w:numPr>
          <w:ilvl w:val="0"/>
          <w:numId w:val="2"/>
        </w:numPr>
        <w:tabs>
          <w:tab w:val="left" w:pos="851"/>
          <w:tab w:val="left" w:pos="993"/>
          <w:tab w:val="left" w:pos="1560"/>
        </w:tabs>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«услуги» </w:t>
      </w:r>
      <w:r w:rsidRPr="005C1527">
        <w:rPr>
          <w:rFonts w:eastAsia="Times New Roman" w:cs="Times New Roman"/>
          <w:color w:val="000000"/>
          <w:sz w:val="24"/>
          <w:szCs w:val="24"/>
          <w:lang w:eastAsia="ru-RU"/>
        </w:rPr>
        <w:t xml:space="preserve">- деятельность Исполнителя, направленная на реализацию задания Заказчика </w:t>
      </w:r>
      <w:r w:rsidR="008215C4" w:rsidRPr="00E601FF">
        <w:rPr>
          <w:rFonts w:eastAsia="Times New Roman" w:cs="Times New Roman"/>
          <w:bCs/>
          <w:color w:val="000000"/>
          <w:sz w:val="24"/>
          <w:szCs w:val="24"/>
          <w:lang w:eastAsia="ru-RU"/>
        </w:rPr>
        <w:t xml:space="preserve">по </w:t>
      </w:r>
      <w:r w:rsidR="00DD6A24" w:rsidRPr="00E601FF">
        <w:rPr>
          <w:rFonts w:eastAsia="Times New Roman" w:cs="Times New Roman"/>
          <w:bCs/>
          <w:color w:val="000000"/>
          <w:sz w:val="24"/>
          <w:szCs w:val="24"/>
          <w:lang w:eastAsia="ru-RU"/>
        </w:rPr>
        <w:t>консультированию</w:t>
      </w:r>
      <w:r w:rsidR="00F64022" w:rsidRPr="00E601FF">
        <w:rPr>
          <w:rFonts w:eastAsia="Times New Roman" w:cs="Times New Roman"/>
          <w:bCs/>
          <w:color w:val="000000"/>
          <w:sz w:val="24"/>
          <w:szCs w:val="24"/>
          <w:lang w:eastAsia="ru-RU"/>
        </w:rPr>
        <w:t xml:space="preserve"> и полному сопровождению всего процесса по внедрению системы менеджмента качества ISO 9001 (СМК) (разработка, внедрение, подготовка к сертификации, сопровождение на сертификационном аудите) </w:t>
      </w:r>
      <w:r w:rsidR="008215C4" w:rsidRPr="00E601FF">
        <w:rPr>
          <w:rFonts w:eastAsia="Times New Roman" w:cs="Times New Roman"/>
          <w:bCs/>
          <w:color w:val="000000"/>
          <w:sz w:val="24"/>
          <w:szCs w:val="24"/>
          <w:lang w:eastAsia="ru-RU"/>
        </w:rPr>
        <w:t xml:space="preserve">в соответствии с требованиями </w:t>
      </w:r>
      <w:r w:rsidR="004A6BFB">
        <w:rPr>
          <w:rFonts w:eastAsia="Times New Roman" w:cs="Times New Roman"/>
          <w:bCs/>
          <w:color w:val="000000"/>
          <w:sz w:val="24"/>
          <w:szCs w:val="24"/>
          <w:lang w:val="en-US" w:eastAsia="ru-RU"/>
        </w:rPr>
        <w:t>ISO</w:t>
      </w:r>
      <w:r w:rsidR="004A6BFB" w:rsidRPr="004A6BFB">
        <w:rPr>
          <w:rFonts w:eastAsia="Times New Roman" w:cs="Times New Roman"/>
          <w:bCs/>
          <w:color w:val="000000"/>
          <w:sz w:val="24"/>
          <w:szCs w:val="24"/>
          <w:lang w:eastAsia="ru-RU"/>
        </w:rPr>
        <w:t xml:space="preserve"> </w:t>
      </w:r>
      <w:r w:rsidR="008215C4" w:rsidRPr="00E601FF">
        <w:rPr>
          <w:rFonts w:eastAsia="Times New Roman" w:cs="Times New Roman"/>
          <w:bCs/>
          <w:color w:val="000000"/>
          <w:sz w:val="24"/>
          <w:szCs w:val="24"/>
          <w:lang w:eastAsia="ru-RU"/>
        </w:rPr>
        <w:t>9001-2015 «Системы менеджмента качества требования» (</w:t>
      </w:r>
      <w:r w:rsidR="008215C4" w:rsidRPr="00E601FF">
        <w:rPr>
          <w:rFonts w:eastAsia="Times New Roman" w:cs="Times New Roman"/>
          <w:bCs/>
          <w:color w:val="000000"/>
          <w:sz w:val="24"/>
          <w:szCs w:val="24"/>
          <w:lang w:val="en-US" w:eastAsia="ru-RU"/>
        </w:rPr>
        <w:t>ISO</w:t>
      </w:r>
      <w:r w:rsidR="008215C4" w:rsidRPr="00E601FF">
        <w:rPr>
          <w:rFonts w:eastAsia="Times New Roman" w:cs="Times New Roman"/>
          <w:bCs/>
          <w:color w:val="000000"/>
          <w:sz w:val="24"/>
          <w:szCs w:val="24"/>
          <w:lang w:eastAsia="ru-RU"/>
        </w:rPr>
        <w:t xml:space="preserve"> 9001:2015 «</w:t>
      </w:r>
      <w:r w:rsidR="008215C4" w:rsidRPr="00E601FF">
        <w:rPr>
          <w:rFonts w:eastAsia="Times New Roman" w:cs="Times New Roman"/>
          <w:bCs/>
          <w:color w:val="000000"/>
          <w:sz w:val="24"/>
          <w:szCs w:val="24"/>
          <w:lang w:val="en-US" w:eastAsia="ru-RU"/>
        </w:rPr>
        <w:t>Quality</w:t>
      </w:r>
      <w:r w:rsidR="008215C4" w:rsidRPr="00E601FF">
        <w:rPr>
          <w:rFonts w:eastAsia="Times New Roman" w:cs="Times New Roman"/>
          <w:bCs/>
          <w:color w:val="000000"/>
          <w:sz w:val="24"/>
          <w:szCs w:val="24"/>
          <w:lang w:eastAsia="ru-RU"/>
        </w:rPr>
        <w:t xml:space="preserve"> </w:t>
      </w:r>
      <w:r w:rsidR="008215C4" w:rsidRPr="00E601FF">
        <w:rPr>
          <w:rFonts w:eastAsia="Times New Roman" w:cs="Times New Roman"/>
          <w:bCs/>
          <w:color w:val="000000"/>
          <w:sz w:val="24"/>
          <w:szCs w:val="24"/>
          <w:lang w:val="en-US" w:eastAsia="ru-RU"/>
        </w:rPr>
        <w:t>management</w:t>
      </w:r>
      <w:r w:rsidR="008215C4" w:rsidRPr="00E601FF">
        <w:rPr>
          <w:rFonts w:eastAsia="Times New Roman" w:cs="Times New Roman"/>
          <w:bCs/>
          <w:color w:val="000000"/>
          <w:sz w:val="24"/>
          <w:szCs w:val="24"/>
          <w:lang w:eastAsia="ru-RU"/>
        </w:rPr>
        <w:t xml:space="preserve"> </w:t>
      </w:r>
      <w:r w:rsidR="008215C4" w:rsidRPr="00E601FF">
        <w:rPr>
          <w:rFonts w:eastAsia="Times New Roman" w:cs="Times New Roman"/>
          <w:bCs/>
          <w:color w:val="000000"/>
          <w:sz w:val="24"/>
          <w:szCs w:val="24"/>
          <w:lang w:val="en-US" w:eastAsia="ru-RU"/>
        </w:rPr>
        <w:t>system</w:t>
      </w:r>
      <w:r w:rsidR="008215C4" w:rsidRPr="00E601FF">
        <w:rPr>
          <w:rFonts w:eastAsia="Times New Roman" w:cs="Times New Roman"/>
          <w:bCs/>
          <w:color w:val="000000"/>
          <w:sz w:val="24"/>
          <w:szCs w:val="24"/>
          <w:lang w:eastAsia="ru-RU"/>
        </w:rPr>
        <w:t xml:space="preserve"> – </w:t>
      </w:r>
      <w:r w:rsidR="008215C4" w:rsidRPr="00E601FF">
        <w:rPr>
          <w:rFonts w:eastAsia="Times New Roman" w:cs="Times New Roman"/>
          <w:bCs/>
          <w:color w:val="000000"/>
          <w:sz w:val="24"/>
          <w:szCs w:val="24"/>
          <w:lang w:val="en-US" w:eastAsia="ru-RU"/>
        </w:rPr>
        <w:t>Requirements</w:t>
      </w:r>
      <w:r w:rsidR="008215C4" w:rsidRPr="00E601FF">
        <w:rPr>
          <w:rFonts w:eastAsia="Times New Roman" w:cs="Times New Roman"/>
          <w:bCs/>
          <w:color w:val="000000"/>
          <w:sz w:val="24"/>
          <w:szCs w:val="24"/>
          <w:lang w:eastAsia="ru-RU"/>
        </w:rPr>
        <w:t xml:space="preserve">» </w:t>
      </w:r>
      <w:r w:rsidR="008215C4" w:rsidRPr="00E601FF">
        <w:rPr>
          <w:rFonts w:eastAsia="Times New Roman" w:cs="Times New Roman"/>
          <w:bCs/>
          <w:color w:val="000000"/>
          <w:sz w:val="24"/>
          <w:szCs w:val="24"/>
          <w:lang w:val="en-US" w:eastAsia="ru-RU"/>
        </w:rPr>
        <w:t>IDT</w:t>
      </w:r>
      <w:r w:rsidR="008215C4" w:rsidRPr="00E601FF">
        <w:rPr>
          <w:rFonts w:eastAsia="Times New Roman" w:cs="Times New Roman"/>
          <w:bCs/>
          <w:color w:val="000000"/>
          <w:sz w:val="24"/>
          <w:szCs w:val="24"/>
          <w:lang w:eastAsia="ru-RU"/>
        </w:rPr>
        <w:t>)</w:t>
      </w:r>
      <w:r w:rsidRPr="005C1527">
        <w:rPr>
          <w:rFonts w:eastAsia="Times New Roman" w:cs="Times New Roman"/>
          <w:color w:val="000000"/>
          <w:sz w:val="24"/>
          <w:szCs w:val="24"/>
          <w:lang w:eastAsia="ru-RU"/>
        </w:rPr>
        <w:t>, предусмотренных Приложением 1 к настоящему договору;</w:t>
      </w:r>
    </w:p>
    <w:p w:rsidR="005C1527" w:rsidRPr="005C1527" w:rsidRDefault="005C1527" w:rsidP="0091559C">
      <w:pPr>
        <w:numPr>
          <w:ilvl w:val="0"/>
          <w:numId w:val="2"/>
        </w:numPr>
        <w:tabs>
          <w:tab w:val="left" w:pos="851"/>
          <w:tab w:val="left" w:pos="993"/>
          <w:tab w:val="left" w:pos="1560"/>
        </w:tabs>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«срок оказания услуг» </w:t>
      </w:r>
      <w:r w:rsidRPr="005C1527">
        <w:rPr>
          <w:rFonts w:eastAsia="Times New Roman" w:cs="Times New Roman"/>
          <w:color w:val="000000"/>
          <w:sz w:val="24"/>
          <w:szCs w:val="24"/>
          <w:lang w:eastAsia="ru-RU"/>
        </w:rPr>
        <w:t>- срок, в течение которого Исполнитель должен оказать услуги по договору:</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«дни» </w:t>
      </w:r>
      <w:r w:rsidRPr="005C1527">
        <w:rPr>
          <w:rFonts w:eastAsia="Times New Roman" w:cs="Times New Roman"/>
          <w:color w:val="000000"/>
          <w:sz w:val="24"/>
          <w:szCs w:val="24"/>
          <w:lang w:eastAsia="ru-RU"/>
        </w:rPr>
        <w:t xml:space="preserve">- календарные дни, </w:t>
      </w:r>
      <w:r w:rsidRPr="005C1527">
        <w:rPr>
          <w:rFonts w:eastAsia="Times New Roman" w:cs="Times New Roman"/>
          <w:b/>
          <w:bCs/>
          <w:color w:val="000000"/>
          <w:sz w:val="24"/>
          <w:szCs w:val="24"/>
          <w:lang w:eastAsia="ru-RU"/>
        </w:rPr>
        <w:t xml:space="preserve">«месяцы» </w:t>
      </w:r>
      <w:r w:rsidRPr="005C1527">
        <w:rPr>
          <w:rFonts w:eastAsia="Times New Roman" w:cs="Times New Roman"/>
          <w:color w:val="000000"/>
          <w:sz w:val="24"/>
          <w:szCs w:val="24"/>
          <w:lang w:eastAsia="ru-RU"/>
        </w:rPr>
        <w:t>- календарные месяцы;</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«недостатки» </w:t>
      </w:r>
      <w:r w:rsidRPr="005C1527">
        <w:rPr>
          <w:rFonts w:eastAsia="Times New Roman" w:cs="Times New Roman"/>
          <w:color w:val="000000"/>
          <w:sz w:val="24"/>
          <w:szCs w:val="24"/>
          <w:lang w:eastAsia="ru-RU"/>
        </w:rPr>
        <w:t>- часть услуг, оказанная с нарушениями условий договора, включая изъяны, ошибки и неточности;</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«период устранения недостатков» </w:t>
      </w:r>
      <w:r w:rsidRPr="005C1527">
        <w:rPr>
          <w:rFonts w:eastAsia="Times New Roman" w:cs="Times New Roman"/>
          <w:color w:val="000000"/>
          <w:sz w:val="24"/>
          <w:szCs w:val="24"/>
          <w:lang w:eastAsia="ru-RU"/>
        </w:rPr>
        <w:t>- период устранения части услуг или услуги, выполненных с нарушениями условий договора;</w:t>
      </w:r>
    </w:p>
    <w:p w:rsidR="005C1527" w:rsidRPr="005C1527" w:rsidRDefault="005C1527" w:rsidP="008215C4">
      <w:pPr>
        <w:numPr>
          <w:ilvl w:val="0"/>
          <w:numId w:val="2"/>
        </w:numPr>
        <w:tabs>
          <w:tab w:val="left" w:pos="851"/>
          <w:tab w:val="left" w:pos="993"/>
          <w:tab w:val="left" w:pos="1560"/>
        </w:tabs>
        <w:ind w:firstLine="0"/>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«местное содержание Исполнителя» </w:t>
      </w:r>
      <w:r w:rsidRPr="005C1527">
        <w:rPr>
          <w:rFonts w:eastAsia="Times New Roman" w:cs="Times New Roman"/>
          <w:color w:val="000000"/>
          <w:sz w:val="24"/>
          <w:szCs w:val="24"/>
          <w:lang w:eastAsia="ru-RU"/>
        </w:rPr>
        <w:t>- процентное содержание стоимости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5C1527" w:rsidRPr="005C1527" w:rsidRDefault="005C1527" w:rsidP="008215C4">
      <w:pPr>
        <w:numPr>
          <w:ilvl w:val="0"/>
          <w:numId w:val="1"/>
        </w:numPr>
        <w:tabs>
          <w:tab w:val="left" w:pos="284"/>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5C1527" w:rsidRPr="005C1527" w:rsidRDefault="005C1527" w:rsidP="008215C4">
      <w:pPr>
        <w:numPr>
          <w:ilvl w:val="0"/>
          <w:numId w:val="3"/>
        </w:numPr>
        <w:tabs>
          <w:tab w:val="left" w:pos="851"/>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договор;</w:t>
      </w:r>
    </w:p>
    <w:p w:rsidR="005C1527" w:rsidRPr="005C1527" w:rsidRDefault="000160C6" w:rsidP="008215C4">
      <w:pPr>
        <w:numPr>
          <w:ilvl w:val="0"/>
          <w:numId w:val="3"/>
        </w:numPr>
        <w:tabs>
          <w:tab w:val="left" w:pos="851"/>
          <w:tab w:val="left" w:pos="1560"/>
        </w:tabs>
        <w:ind w:firstLine="0"/>
        <w:rPr>
          <w:rFonts w:eastAsia="Times New Roman" w:cs="Times New Roman"/>
          <w:b/>
          <w:bCs/>
          <w:color w:val="000000"/>
          <w:sz w:val="24"/>
          <w:szCs w:val="24"/>
          <w:lang w:eastAsia="ru-RU"/>
        </w:rPr>
      </w:pPr>
      <w:bookmarkStart w:id="3" w:name="bookmark2"/>
      <w:r w:rsidRPr="00E601FF">
        <w:rPr>
          <w:rFonts w:eastAsia="Times New Roman" w:cs="Times New Roman"/>
          <w:bCs/>
          <w:color w:val="000000"/>
          <w:sz w:val="24"/>
          <w:szCs w:val="24"/>
          <w:lang w:eastAsia="ru-RU"/>
        </w:rPr>
        <w:t xml:space="preserve">План работ по внедрению СМК </w:t>
      </w:r>
      <w:r w:rsidR="005C1527" w:rsidRPr="005C1527">
        <w:rPr>
          <w:rFonts w:eastAsia="Times New Roman" w:cs="Times New Roman"/>
          <w:bCs/>
          <w:color w:val="000000"/>
          <w:sz w:val="24"/>
          <w:szCs w:val="24"/>
          <w:lang w:eastAsia="ru-RU"/>
        </w:rPr>
        <w:t xml:space="preserve">(приложение </w:t>
      </w:r>
      <w:r w:rsidR="005C1527" w:rsidRPr="005C1527">
        <w:rPr>
          <w:rFonts w:eastAsia="Times New Roman" w:cs="Times New Roman"/>
          <w:color w:val="000000"/>
          <w:sz w:val="24"/>
          <w:szCs w:val="24"/>
          <w:lang w:eastAsia="ru-RU"/>
        </w:rPr>
        <w:t>1 к договору);</w:t>
      </w:r>
      <w:bookmarkEnd w:id="3"/>
    </w:p>
    <w:p w:rsidR="005C1527" w:rsidRPr="005C1527" w:rsidRDefault="005C1527" w:rsidP="008215C4">
      <w:pPr>
        <w:numPr>
          <w:ilvl w:val="0"/>
          <w:numId w:val="3"/>
        </w:numPr>
        <w:tabs>
          <w:tab w:val="left" w:pos="851"/>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форма отчета по местному содержанию (приложение 2 к договору).</w:t>
      </w:r>
    </w:p>
    <w:p w:rsidR="005C1527" w:rsidRPr="005C1527" w:rsidRDefault="005C1527" w:rsidP="008215C4">
      <w:pPr>
        <w:tabs>
          <w:tab w:val="left" w:pos="1560"/>
        </w:tabs>
        <w:ind w:firstLine="0"/>
        <w:rPr>
          <w:rFonts w:eastAsia="Times New Roman" w:cs="Times New Roman"/>
          <w:b/>
          <w:bCs/>
          <w:color w:val="000000"/>
          <w:sz w:val="24"/>
          <w:szCs w:val="24"/>
          <w:lang w:eastAsia="ru-RU"/>
        </w:rPr>
      </w:pPr>
    </w:p>
    <w:p w:rsidR="005C1527" w:rsidRPr="005C1527" w:rsidRDefault="005C1527" w:rsidP="008215C4">
      <w:pPr>
        <w:tabs>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Предмет договора</w:t>
      </w:r>
    </w:p>
    <w:p w:rsidR="005C1527" w:rsidRDefault="005C1527" w:rsidP="008215C4">
      <w:pPr>
        <w:numPr>
          <w:ilvl w:val="0"/>
          <w:numId w:val="5"/>
        </w:numPr>
        <w:tabs>
          <w:tab w:val="left" w:pos="0"/>
          <w:tab w:val="left" w:pos="284"/>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Заказчик поручает и оплачивает, а Исполнитель принимает на себя обязательство оказать услуги по</w:t>
      </w:r>
      <w:r w:rsidR="00F20761" w:rsidRPr="00E601FF">
        <w:rPr>
          <w:rFonts w:eastAsia="Times New Roman" w:cs="Times New Roman"/>
          <w:bCs/>
          <w:color w:val="000000"/>
          <w:sz w:val="24"/>
          <w:szCs w:val="24"/>
          <w:lang w:eastAsia="ru-RU"/>
        </w:rPr>
        <w:t xml:space="preserve"> консультированию и полному сопровождению всего процесса по внедрению</w:t>
      </w:r>
      <w:r w:rsidR="008215C4" w:rsidRPr="00E601FF">
        <w:rPr>
          <w:rFonts w:eastAsia="Times New Roman" w:cs="Times New Roman"/>
          <w:bCs/>
          <w:color w:val="000000"/>
          <w:sz w:val="24"/>
          <w:szCs w:val="24"/>
          <w:lang w:eastAsia="ru-RU"/>
        </w:rPr>
        <w:t xml:space="preserve"> СМК </w:t>
      </w:r>
      <w:r w:rsidR="00F20761" w:rsidRPr="00E601FF">
        <w:rPr>
          <w:rFonts w:eastAsia="Times New Roman" w:cs="Times New Roman"/>
          <w:bCs/>
          <w:color w:val="000000"/>
          <w:sz w:val="24"/>
          <w:szCs w:val="24"/>
          <w:lang w:eastAsia="ru-RU"/>
        </w:rPr>
        <w:t xml:space="preserve">(разработка, внедрение, подготовка к сертификации, сопровождение на сертификационном аудите) </w:t>
      </w:r>
      <w:r w:rsidRPr="005C1527">
        <w:rPr>
          <w:rFonts w:eastAsia="Times New Roman" w:cs="Times New Roman"/>
          <w:color w:val="000000"/>
          <w:sz w:val="24"/>
          <w:szCs w:val="24"/>
          <w:lang w:eastAsia="ru-RU"/>
        </w:rPr>
        <w:t>своими силами и средствами, в объеме и качестве согласно приложению 1 к договору.</w:t>
      </w:r>
    </w:p>
    <w:p w:rsidR="00AE11E3" w:rsidRDefault="00AE11E3" w:rsidP="008215C4">
      <w:pPr>
        <w:numPr>
          <w:ilvl w:val="0"/>
          <w:numId w:val="5"/>
        </w:numPr>
        <w:tabs>
          <w:tab w:val="left" w:pos="0"/>
          <w:tab w:val="left" w:pos="284"/>
          <w:tab w:val="left" w:pos="1560"/>
        </w:tabs>
        <w:ind w:left="0" w:firstLine="0"/>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Срок оказания услуг – </w:t>
      </w:r>
    </w:p>
    <w:p w:rsidR="00AE11E3" w:rsidRDefault="00AE11E3" w:rsidP="00AE11E3">
      <w:pPr>
        <w:numPr>
          <w:ilvl w:val="0"/>
          <w:numId w:val="5"/>
        </w:numPr>
        <w:tabs>
          <w:tab w:val="left" w:pos="0"/>
          <w:tab w:val="left" w:pos="284"/>
          <w:tab w:val="left" w:pos="1560"/>
        </w:tabs>
        <w:ind w:left="0" w:firstLine="0"/>
        <w:contextualSpacing/>
        <w:rPr>
          <w:rFonts w:eastAsia="Times New Roman" w:cs="Times New Roman"/>
          <w:color w:val="000000"/>
          <w:sz w:val="24"/>
          <w:szCs w:val="24"/>
          <w:lang w:eastAsia="ru-RU"/>
        </w:rPr>
      </w:pPr>
      <w:r>
        <w:rPr>
          <w:rFonts w:eastAsia="Times New Roman" w:cs="Times New Roman"/>
          <w:color w:val="000000"/>
          <w:sz w:val="24"/>
          <w:szCs w:val="24"/>
          <w:lang w:eastAsia="ru-RU"/>
        </w:rPr>
        <w:t>Место оказания услуг – г. Алматы, ул. Кунаева 181 Б, офис 704;</w:t>
      </w:r>
    </w:p>
    <w:p w:rsidR="00AE11E3" w:rsidRPr="00AE11E3" w:rsidRDefault="00AE11E3" w:rsidP="00AE11E3">
      <w:pPr>
        <w:tabs>
          <w:tab w:val="left" w:pos="0"/>
          <w:tab w:val="left" w:pos="284"/>
          <w:tab w:val="left" w:pos="1560"/>
        </w:tabs>
        <w:ind w:firstLine="0"/>
        <w:contextualSpacing/>
        <w:rPr>
          <w:rFonts w:eastAsia="Times New Roman" w:cs="Times New Roman"/>
          <w:color w:val="000000"/>
          <w:sz w:val="24"/>
          <w:szCs w:val="24"/>
          <w:lang w:eastAsia="ru-RU"/>
        </w:rPr>
      </w:pPr>
      <w:r>
        <w:rPr>
          <w:rFonts w:eastAsia="Times New Roman" w:cs="Times New Roman"/>
          <w:color w:val="FFFFFF" w:themeColor="background1"/>
          <w:sz w:val="24"/>
          <w:szCs w:val="24"/>
          <w:lang w:eastAsia="ru-RU"/>
        </w:rPr>
        <w:t xml:space="preserve">                                              </w:t>
      </w:r>
      <w:r>
        <w:rPr>
          <w:rFonts w:eastAsia="Times New Roman" w:cs="Times New Roman"/>
          <w:color w:val="000000"/>
          <w:sz w:val="24"/>
          <w:szCs w:val="24"/>
          <w:lang w:eastAsia="ru-RU"/>
        </w:rPr>
        <w:t>г. Капшагай, ул. Индустриальная, 35/2</w:t>
      </w:r>
      <w:r w:rsidR="006800FA">
        <w:rPr>
          <w:rFonts w:eastAsia="Times New Roman" w:cs="Times New Roman"/>
          <w:color w:val="000000"/>
          <w:sz w:val="24"/>
          <w:szCs w:val="24"/>
          <w:lang w:eastAsia="ru-RU"/>
        </w:rPr>
        <w:t>.</w:t>
      </w:r>
    </w:p>
    <w:p w:rsidR="008215C4" w:rsidRPr="005C1527" w:rsidRDefault="008215C4" w:rsidP="008215C4">
      <w:pPr>
        <w:tabs>
          <w:tab w:val="left" w:pos="0"/>
          <w:tab w:val="left" w:pos="284"/>
          <w:tab w:val="left" w:pos="1560"/>
        </w:tabs>
        <w:ind w:firstLine="0"/>
        <w:contextualSpacing/>
        <w:rPr>
          <w:rFonts w:eastAsia="Times New Roman" w:cs="Times New Roman"/>
          <w:color w:val="000000"/>
          <w:sz w:val="24"/>
          <w:szCs w:val="24"/>
          <w:lang w:eastAsia="ru-RU"/>
        </w:rPr>
      </w:pPr>
    </w:p>
    <w:p w:rsidR="005C1527" w:rsidRPr="005C1527" w:rsidRDefault="005C1527" w:rsidP="008215C4">
      <w:pPr>
        <w:tabs>
          <w:tab w:val="left" w:pos="0"/>
          <w:tab w:val="left" w:pos="284"/>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Цена договора</w:t>
      </w:r>
      <w:r w:rsidR="00F67F9A" w:rsidRPr="00E601FF">
        <w:rPr>
          <w:rFonts w:eastAsia="Times New Roman" w:cs="Times New Roman"/>
          <w:b/>
          <w:bCs/>
          <w:color w:val="000000"/>
          <w:sz w:val="24"/>
          <w:szCs w:val="24"/>
          <w:lang w:eastAsia="ru-RU"/>
        </w:rPr>
        <w:t xml:space="preserve"> и порядок оплаты</w:t>
      </w:r>
    </w:p>
    <w:p w:rsidR="005C1527" w:rsidRPr="005C1527" w:rsidRDefault="005C1527" w:rsidP="008215C4">
      <w:pPr>
        <w:numPr>
          <w:ilvl w:val="0"/>
          <w:numId w:val="5"/>
        </w:numPr>
        <w:tabs>
          <w:tab w:val="left" w:pos="0"/>
          <w:tab w:val="left" w:pos="284"/>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Цена договора составляет </w:t>
      </w:r>
      <w:r w:rsidR="008215C4" w:rsidRPr="00E601FF">
        <w:rPr>
          <w:rFonts w:eastAsia="Times New Roman" w:cs="Times New Roman"/>
          <w:b/>
          <w:color w:val="000000"/>
          <w:sz w:val="24"/>
          <w:szCs w:val="24"/>
          <w:lang w:eastAsia="ru-RU"/>
        </w:rPr>
        <w:t>___________</w:t>
      </w:r>
      <w:r w:rsidRPr="005C1527">
        <w:rPr>
          <w:rFonts w:eastAsia="Times New Roman" w:cs="Times New Roman"/>
          <w:b/>
          <w:color w:val="000000"/>
          <w:sz w:val="24"/>
          <w:szCs w:val="24"/>
          <w:lang w:eastAsia="ru-RU"/>
        </w:rPr>
        <w:t xml:space="preserve"> (</w:t>
      </w:r>
      <w:r w:rsidR="008215C4" w:rsidRPr="00E601FF">
        <w:rPr>
          <w:rFonts w:eastAsia="Times New Roman" w:cs="Times New Roman"/>
          <w:b/>
          <w:color w:val="000000"/>
          <w:sz w:val="24"/>
          <w:szCs w:val="24"/>
          <w:lang w:eastAsia="ru-RU"/>
        </w:rPr>
        <w:t>___________</w:t>
      </w:r>
      <w:r w:rsidRPr="005C1527">
        <w:rPr>
          <w:rFonts w:eastAsia="Times New Roman" w:cs="Times New Roman"/>
          <w:b/>
          <w:color w:val="000000"/>
          <w:sz w:val="24"/>
          <w:szCs w:val="24"/>
          <w:lang w:eastAsia="ru-RU"/>
        </w:rPr>
        <w:t>)</w:t>
      </w:r>
      <w:r w:rsidRPr="005C1527">
        <w:rPr>
          <w:rFonts w:eastAsia="Times New Roman" w:cs="Times New Roman"/>
          <w:color w:val="000000"/>
          <w:sz w:val="24"/>
          <w:szCs w:val="24"/>
          <w:lang w:eastAsia="ru-RU"/>
        </w:rPr>
        <w:t xml:space="preserve"> тенге </w:t>
      </w:r>
      <w:r w:rsidR="00F20761" w:rsidRPr="00E601FF">
        <w:rPr>
          <w:rFonts w:eastAsia="Times New Roman" w:cs="Times New Roman"/>
          <w:color w:val="000000"/>
          <w:sz w:val="24"/>
          <w:szCs w:val="24"/>
          <w:lang w:eastAsia="ru-RU"/>
        </w:rPr>
        <w:t>с/без учета</w:t>
      </w:r>
      <w:r w:rsidR="008215C4" w:rsidRPr="00E601FF">
        <w:rPr>
          <w:rFonts w:eastAsia="Times New Roman" w:cs="Times New Roman"/>
          <w:color w:val="000000"/>
          <w:sz w:val="24"/>
          <w:szCs w:val="24"/>
          <w:lang w:eastAsia="ru-RU"/>
        </w:rPr>
        <w:t xml:space="preserve"> НДС</w:t>
      </w:r>
      <w:r w:rsidRPr="005C1527">
        <w:rPr>
          <w:rFonts w:eastAsia="Times New Roman" w:cs="Times New Roman"/>
          <w:color w:val="000000"/>
          <w:sz w:val="24"/>
          <w:szCs w:val="24"/>
          <w:lang w:eastAsia="ru-RU"/>
        </w:rPr>
        <w:t xml:space="preserve">. </w:t>
      </w:r>
    </w:p>
    <w:p w:rsidR="005C1527" w:rsidRPr="005C1527" w:rsidRDefault="005C1527" w:rsidP="008215C4">
      <w:pPr>
        <w:numPr>
          <w:ilvl w:val="0"/>
          <w:numId w:val="5"/>
        </w:numPr>
        <w:tabs>
          <w:tab w:val="left" w:pos="0"/>
          <w:tab w:val="left" w:pos="284"/>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Цена Договора за оказываемые Услуги по Договору является окончательной, и Исполнитель не имеет права требовать ее увеличения.</w:t>
      </w:r>
    </w:p>
    <w:p w:rsidR="005C1527" w:rsidRPr="005C1527" w:rsidRDefault="005C1527" w:rsidP="008215C4">
      <w:pPr>
        <w:numPr>
          <w:ilvl w:val="0"/>
          <w:numId w:val="5"/>
        </w:numPr>
        <w:tabs>
          <w:tab w:val="left" w:pos="0"/>
          <w:tab w:val="left" w:pos="284"/>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цену Договора включены все расходы Исполнителя, связанные с выполнением обязательств и оказанием Услуг по Договору.</w:t>
      </w:r>
    </w:p>
    <w:p w:rsidR="005C1527" w:rsidRPr="00E601FF" w:rsidRDefault="005C1527" w:rsidP="008215C4">
      <w:pPr>
        <w:numPr>
          <w:ilvl w:val="0"/>
          <w:numId w:val="5"/>
        </w:numPr>
        <w:tabs>
          <w:tab w:val="left" w:pos="0"/>
          <w:tab w:val="left" w:pos="284"/>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случае изменения ставки НДС в цену Договора вносятся соответствующие корректировки, учитывающие эти изменения.</w:t>
      </w:r>
    </w:p>
    <w:p w:rsidR="00725540" w:rsidRPr="00E601FF" w:rsidRDefault="00725540" w:rsidP="00F67F9A">
      <w:pPr>
        <w:numPr>
          <w:ilvl w:val="0"/>
          <w:numId w:val="5"/>
        </w:numPr>
        <w:tabs>
          <w:tab w:val="left" w:pos="0"/>
          <w:tab w:val="left" w:pos="284"/>
          <w:tab w:val="left" w:pos="1560"/>
        </w:tabs>
        <w:ind w:hanging="720"/>
        <w:rPr>
          <w:rFonts w:eastAsia="Times New Roman" w:cs="Times New Roman"/>
          <w:color w:val="000000"/>
          <w:sz w:val="24"/>
          <w:szCs w:val="24"/>
          <w:lang w:eastAsia="ru-RU"/>
        </w:rPr>
      </w:pPr>
      <w:r w:rsidRPr="00E601FF">
        <w:rPr>
          <w:rFonts w:eastAsia="Times New Roman" w:cs="Times New Roman"/>
          <w:color w:val="000000"/>
          <w:sz w:val="24"/>
          <w:szCs w:val="24"/>
          <w:lang w:eastAsia="ru-RU"/>
        </w:rPr>
        <w:t>Оплата цены Договора производится Заказчиком в следующем порядке:</w:t>
      </w:r>
    </w:p>
    <w:p w:rsidR="00725540" w:rsidRPr="00E601FF" w:rsidRDefault="00725540" w:rsidP="00725540">
      <w:pPr>
        <w:pStyle w:val="a7"/>
        <w:numPr>
          <w:ilvl w:val="1"/>
          <w:numId w:val="5"/>
        </w:numPr>
        <w:tabs>
          <w:tab w:val="left" w:pos="0"/>
          <w:tab w:val="left" w:pos="284"/>
          <w:tab w:val="left" w:pos="993"/>
          <w:tab w:val="left" w:pos="1560"/>
        </w:tabs>
        <w:ind w:left="0" w:firstLine="567"/>
        <w:rPr>
          <w:rFonts w:eastAsia="Times New Roman" w:cs="Times New Roman"/>
          <w:color w:val="000000"/>
          <w:sz w:val="24"/>
          <w:szCs w:val="24"/>
          <w:lang w:eastAsia="ru-RU"/>
        </w:rPr>
      </w:pPr>
      <w:r w:rsidRPr="00E601FF">
        <w:rPr>
          <w:rFonts w:eastAsia="Times New Roman" w:cs="Times New Roman"/>
          <w:color w:val="000000"/>
          <w:sz w:val="24"/>
          <w:szCs w:val="24"/>
          <w:lang w:eastAsia="ru-RU"/>
        </w:rPr>
        <w:t>Предварительная оплата в размере 50 % от цены Договора, а именно сумма в размере _________ (_________) тенге, с/без учета НДС, осуществляется Заказчиком в течение 5 (пяти) рабочих дней после подписания договора на основании оригинала счета на оплату;</w:t>
      </w:r>
    </w:p>
    <w:p w:rsidR="00725540" w:rsidRPr="00E601FF" w:rsidRDefault="00725540" w:rsidP="00725540">
      <w:pPr>
        <w:pStyle w:val="a7"/>
        <w:numPr>
          <w:ilvl w:val="1"/>
          <w:numId w:val="5"/>
        </w:numPr>
        <w:tabs>
          <w:tab w:val="left" w:pos="0"/>
          <w:tab w:val="left" w:pos="284"/>
          <w:tab w:val="left" w:pos="993"/>
          <w:tab w:val="left" w:pos="1560"/>
        </w:tabs>
        <w:ind w:left="0" w:firstLine="567"/>
        <w:rPr>
          <w:rFonts w:eastAsia="Times New Roman" w:cs="Times New Roman"/>
          <w:color w:val="000000"/>
          <w:sz w:val="24"/>
          <w:szCs w:val="24"/>
          <w:lang w:eastAsia="ru-RU"/>
        </w:rPr>
      </w:pPr>
      <w:r w:rsidRPr="00E601FF">
        <w:rPr>
          <w:rFonts w:eastAsia="Times New Roman" w:cs="Times New Roman"/>
          <w:color w:val="000000"/>
          <w:sz w:val="24"/>
          <w:szCs w:val="24"/>
          <w:lang w:eastAsia="ru-RU"/>
        </w:rPr>
        <w:t>Окончательная оплата в размере 50 % от цены Договора, а именно сумма в размере ________ (___________) тенге, с/без учета НДС, осуществляется Заказчиком в течение 5 (пяти) рабочих дней со дня подписания обеими сторонами Акта оказанных услуг на основании оригинала счёта-фактуры, отчётности по доле местного содержания.</w:t>
      </w:r>
    </w:p>
    <w:p w:rsidR="005C1527" w:rsidRPr="00E601FF" w:rsidRDefault="005C1527" w:rsidP="00725540">
      <w:pPr>
        <w:numPr>
          <w:ilvl w:val="0"/>
          <w:numId w:val="5"/>
        </w:numPr>
        <w:tabs>
          <w:tab w:val="left" w:pos="0"/>
          <w:tab w:val="left" w:pos="284"/>
          <w:tab w:val="left" w:pos="993"/>
          <w:tab w:val="left" w:pos="1560"/>
        </w:tabs>
        <w:ind w:left="0" w:firstLine="567"/>
        <w:rPr>
          <w:rFonts w:eastAsia="Times New Roman" w:cs="Times New Roman"/>
          <w:color w:val="000000"/>
          <w:sz w:val="24"/>
          <w:szCs w:val="24"/>
          <w:lang w:eastAsia="ru-RU"/>
        </w:rPr>
      </w:pPr>
      <w:r w:rsidRPr="005C1527">
        <w:rPr>
          <w:rFonts w:eastAsia="Times New Roman" w:cs="Times New Roman"/>
          <w:color w:val="000000"/>
          <w:sz w:val="24"/>
          <w:szCs w:val="24"/>
          <w:lang w:eastAsia="ru-RU"/>
        </w:rPr>
        <w:t>Несвоевременное представление Исполнителем документов, предшествующих оплате либо не подписание Сторонами Акта</w:t>
      </w:r>
      <w:r w:rsidR="0073014F" w:rsidRPr="00E601FF">
        <w:rPr>
          <w:rFonts w:eastAsia="Times New Roman" w:cs="Times New Roman"/>
          <w:color w:val="000000"/>
          <w:sz w:val="24"/>
          <w:szCs w:val="24"/>
          <w:lang w:eastAsia="ru-RU"/>
        </w:rPr>
        <w:t xml:space="preserve"> оказанных услуг</w:t>
      </w:r>
      <w:r w:rsidRPr="005C1527">
        <w:rPr>
          <w:rFonts w:eastAsia="Times New Roman" w:cs="Times New Roman"/>
          <w:color w:val="000000"/>
          <w:sz w:val="24"/>
          <w:szCs w:val="24"/>
          <w:lang w:eastAsia="ru-RU"/>
        </w:rPr>
        <w:t>, в связи с необходимостью доработки оказанных услуг, является основание</w:t>
      </w:r>
      <w:r w:rsidRPr="005C1527">
        <w:rPr>
          <w:rFonts w:eastAsia="Times New Roman" w:cs="Times New Roman"/>
          <w:color w:val="000000"/>
          <w:sz w:val="24"/>
          <w:szCs w:val="24"/>
          <w:lang w:val="kk-KZ" w:eastAsia="ru-RU"/>
        </w:rPr>
        <w:t>м</w:t>
      </w:r>
      <w:r w:rsidRPr="005C1527">
        <w:rPr>
          <w:rFonts w:eastAsia="Times New Roman" w:cs="Times New Roman"/>
          <w:color w:val="000000"/>
          <w:sz w:val="24"/>
          <w:szCs w:val="24"/>
          <w:lang w:eastAsia="ru-RU"/>
        </w:rPr>
        <w:t xml:space="preserve"> для отказа в оплате Заказчиком цены Договора до предоставления Исполнителем указанных документов и/или подписания Сторонами Акта</w:t>
      </w:r>
      <w:r w:rsidR="0073014F" w:rsidRPr="00E601FF">
        <w:rPr>
          <w:rFonts w:eastAsia="Times New Roman" w:cs="Times New Roman"/>
          <w:color w:val="000000"/>
          <w:sz w:val="24"/>
          <w:szCs w:val="24"/>
          <w:lang w:eastAsia="ru-RU"/>
        </w:rPr>
        <w:t xml:space="preserve"> оказанных услуг</w:t>
      </w:r>
      <w:r w:rsidRPr="005C1527">
        <w:rPr>
          <w:rFonts w:eastAsia="Times New Roman" w:cs="Times New Roman"/>
          <w:color w:val="000000"/>
          <w:sz w:val="24"/>
          <w:szCs w:val="24"/>
          <w:lang w:eastAsia="ru-RU"/>
        </w:rPr>
        <w:t>.</w:t>
      </w:r>
    </w:p>
    <w:p w:rsidR="00A70EDB" w:rsidRPr="005C1527" w:rsidRDefault="00A70EDB" w:rsidP="00A70EDB">
      <w:pPr>
        <w:tabs>
          <w:tab w:val="left" w:pos="0"/>
          <w:tab w:val="left" w:pos="284"/>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0"/>
          <w:tab w:val="left" w:pos="1560"/>
        </w:tabs>
        <w:ind w:firstLine="0"/>
        <w:jc w:val="center"/>
        <w:rPr>
          <w:rFonts w:eastAsia="Times New Roman" w:cs="Times New Roman"/>
          <w:sz w:val="24"/>
          <w:szCs w:val="24"/>
          <w:lang w:eastAsia="ru-RU"/>
        </w:rPr>
      </w:pPr>
      <w:bookmarkStart w:id="4" w:name="bookmark3"/>
      <w:r w:rsidRPr="005C1527">
        <w:rPr>
          <w:rFonts w:eastAsia="Times New Roman" w:cs="Times New Roman"/>
          <w:b/>
          <w:bCs/>
          <w:color w:val="000000"/>
          <w:sz w:val="24"/>
          <w:szCs w:val="24"/>
          <w:lang w:eastAsia="ru-RU"/>
        </w:rPr>
        <w:t>Права и обязанности Сторон</w:t>
      </w:r>
      <w:bookmarkEnd w:id="4"/>
    </w:p>
    <w:p w:rsidR="005C1527" w:rsidRPr="005C1527" w:rsidRDefault="005C1527" w:rsidP="008215C4">
      <w:pPr>
        <w:numPr>
          <w:ilvl w:val="0"/>
          <w:numId w:val="5"/>
        </w:numPr>
        <w:tabs>
          <w:tab w:val="left" w:pos="0"/>
          <w:tab w:val="left" w:pos="284"/>
          <w:tab w:val="left" w:pos="426"/>
          <w:tab w:val="left" w:pos="1560"/>
        </w:tabs>
        <w:ind w:left="0" w:firstLine="0"/>
        <w:rPr>
          <w:rFonts w:eastAsia="Times New Roman" w:cs="Times New Roman"/>
          <w:b/>
          <w:bCs/>
          <w:color w:val="000000"/>
          <w:sz w:val="24"/>
          <w:szCs w:val="24"/>
          <w:lang w:eastAsia="ru-RU"/>
        </w:rPr>
      </w:pPr>
      <w:bookmarkStart w:id="5" w:name="bookmark4"/>
      <w:r w:rsidRPr="005C1527">
        <w:rPr>
          <w:rFonts w:eastAsia="Times New Roman" w:cs="Times New Roman"/>
          <w:b/>
          <w:bCs/>
          <w:color w:val="000000"/>
          <w:sz w:val="24"/>
          <w:szCs w:val="24"/>
          <w:lang w:eastAsia="ru-RU"/>
        </w:rPr>
        <w:t>Исполнитель обязуется:</w:t>
      </w:r>
      <w:bookmarkEnd w:id="5"/>
    </w:p>
    <w:p w:rsidR="005C1527" w:rsidRPr="00E601FF" w:rsidRDefault="002D618B" w:rsidP="00030D02">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своевременно</w:t>
      </w:r>
      <w:r w:rsidR="006D4648" w:rsidRPr="00E601FF">
        <w:rPr>
          <w:rFonts w:eastAsia="Times New Roman" w:cs="Times New Roman"/>
          <w:color w:val="000000"/>
          <w:sz w:val="24"/>
          <w:szCs w:val="24"/>
          <w:lang w:eastAsia="ru-RU"/>
        </w:rPr>
        <w:t xml:space="preserve">, </w:t>
      </w:r>
      <w:r w:rsidRPr="00E601FF">
        <w:rPr>
          <w:rFonts w:eastAsia="Times New Roman" w:cs="Times New Roman"/>
          <w:color w:val="000000"/>
          <w:sz w:val="24"/>
          <w:szCs w:val="24"/>
          <w:lang w:eastAsia="ru-RU"/>
        </w:rPr>
        <w:t xml:space="preserve">качественно </w:t>
      </w:r>
      <w:r w:rsidR="006D4648" w:rsidRPr="005C1527">
        <w:rPr>
          <w:rFonts w:eastAsia="Times New Roman" w:cs="Times New Roman"/>
          <w:color w:val="000000"/>
          <w:sz w:val="24"/>
          <w:szCs w:val="24"/>
          <w:lang w:eastAsia="ru-RU"/>
        </w:rPr>
        <w:t>и в полном объеме оказать услуги</w:t>
      </w:r>
      <w:r w:rsidR="006D4648" w:rsidRPr="00E601FF">
        <w:rPr>
          <w:rFonts w:eastAsia="Times New Roman" w:cs="Times New Roman"/>
          <w:color w:val="000000"/>
          <w:sz w:val="24"/>
          <w:szCs w:val="24"/>
          <w:lang w:eastAsia="ru-RU"/>
        </w:rPr>
        <w:t xml:space="preserve"> по проведению</w:t>
      </w:r>
      <w:r w:rsidRPr="00E601FF">
        <w:rPr>
          <w:rFonts w:eastAsia="Times New Roman" w:cs="Times New Roman"/>
          <w:color w:val="000000"/>
          <w:sz w:val="24"/>
          <w:szCs w:val="24"/>
          <w:lang w:eastAsia="ru-RU"/>
        </w:rPr>
        <w:t xml:space="preserve"> консалтинговых мероприятий</w:t>
      </w:r>
      <w:r w:rsidR="00697A13" w:rsidRPr="00E601FF">
        <w:rPr>
          <w:rFonts w:eastAsia="Times New Roman" w:cs="Times New Roman"/>
          <w:color w:val="000000"/>
          <w:sz w:val="24"/>
          <w:szCs w:val="24"/>
          <w:lang w:eastAsia="ru-RU"/>
        </w:rPr>
        <w:t xml:space="preserve"> в соответствии с Приложением 1 к Договору</w:t>
      </w:r>
      <w:r w:rsidR="006D4648" w:rsidRPr="00E601FF">
        <w:rPr>
          <w:rFonts w:eastAsia="Times New Roman" w:cs="Times New Roman"/>
          <w:color w:val="000000"/>
          <w:sz w:val="24"/>
          <w:szCs w:val="24"/>
          <w:lang w:eastAsia="ru-RU"/>
        </w:rPr>
        <w:t>;</w:t>
      </w:r>
    </w:p>
    <w:p w:rsidR="00F07FFB" w:rsidRPr="00E601FF" w:rsidRDefault="00F07FFB" w:rsidP="001652DC">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соблюдать сроки оказания услуг;</w:t>
      </w:r>
    </w:p>
    <w:p w:rsidR="005C1527" w:rsidRPr="005C1527" w:rsidRDefault="005C1527" w:rsidP="001652DC">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предупредить Заказчика о возможных неблагоприятных последствиях, а также иных обстоятельствах, которые грозят надлежащему оказанию услуг по договору, либо создают невозможность завершения их в срок. Все непредвиденные обстоятельства, препятствующие своевременному и надлежащему оказанию услуг со стороны Исполнителя, оговариваются путем оформления протокола, с указанием возможных переносов срока оказания услуг, не увеличивая срок оказания услуг по договору;</w:t>
      </w:r>
    </w:p>
    <w:p w:rsidR="005C1527" w:rsidRPr="005C1527" w:rsidRDefault="005C1527" w:rsidP="00030D02">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своевременно устранять недостатки, выявленные при приемке услуг за свой счет, обнаруженные Заказчиком;</w:t>
      </w:r>
    </w:p>
    <w:p w:rsidR="005C1527" w:rsidRPr="005C1527" w:rsidRDefault="005C1527" w:rsidP="00030D02">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lastRenderedPageBreak/>
        <w:t>нести полную ответственность перед Заказчиком за неисполнение или ненадлежащее исполнение обязательств по договору;</w:t>
      </w:r>
    </w:p>
    <w:p w:rsidR="005C1527" w:rsidRPr="005C1527" w:rsidRDefault="005C1527" w:rsidP="00030D02">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не разглашать конфиденциальную информацию, полученную от Заказчика и третьих лиц в ходе оказания услуг, за исключением случаев, предусмотренных законодательными актами;</w:t>
      </w:r>
    </w:p>
    <w:p w:rsidR="005C1527" w:rsidRPr="005C1527" w:rsidRDefault="005C1527" w:rsidP="00030D02">
      <w:pPr>
        <w:numPr>
          <w:ilvl w:val="0"/>
          <w:numId w:val="6"/>
        </w:numPr>
        <w:tabs>
          <w:tab w:val="left" w:pos="0"/>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выполнить в полном объеме все свои обязательства, предусмотренные условиями договора.</w:t>
      </w:r>
    </w:p>
    <w:p w:rsidR="005C1527" w:rsidRPr="005C1527" w:rsidRDefault="005C1527" w:rsidP="008215C4">
      <w:pPr>
        <w:numPr>
          <w:ilvl w:val="0"/>
          <w:numId w:val="5"/>
        </w:numPr>
        <w:tabs>
          <w:tab w:val="left" w:pos="0"/>
          <w:tab w:val="left" w:pos="426"/>
          <w:tab w:val="left" w:pos="1560"/>
        </w:tabs>
        <w:ind w:left="0" w:firstLine="0"/>
        <w:contextualSpacing/>
        <w:rPr>
          <w:rFonts w:eastAsia="Times New Roman" w:cs="Times New Roman"/>
          <w:b/>
          <w:bCs/>
          <w:color w:val="000000"/>
          <w:sz w:val="24"/>
          <w:szCs w:val="24"/>
          <w:lang w:eastAsia="ru-RU"/>
        </w:rPr>
      </w:pPr>
      <w:bookmarkStart w:id="6" w:name="bookmark5"/>
      <w:r w:rsidRPr="005C1527">
        <w:rPr>
          <w:rFonts w:eastAsia="Times New Roman" w:cs="Times New Roman"/>
          <w:b/>
          <w:bCs/>
          <w:color w:val="000000"/>
          <w:sz w:val="24"/>
          <w:szCs w:val="24"/>
          <w:lang w:eastAsia="ru-RU"/>
        </w:rPr>
        <w:t>Заказчик обязуется:</w:t>
      </w:r>
      <w:bookmarkEnd w:id="6"/>
    </w:p>
    <w:p w:rsidR="005C1527" w:rsidRPr="005C1527" w:rsidRDefault="005C1527" w:rsidP="00A70EDB">
      <w:pPr>
        <w:numPr>
          <w:ilvl w:val="0"/>
          <w:numId w:val="7"/>
        </w:numPr>
        <w:tabs>
          <w:tab w:val="left" w:pos="0"/>
          <w:tab w:val="left" w:pos="567"/>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оплатить услуги, оказанные Исполнителем, в размере и в сроки, предусмотренные условиями договора;</w:t>
      </w:r>
    </w:p>
    <w:p w:rsidR="005C1527" w:rsidRPr="005C1527" w:rsidRDefault="005C1527" w:rsidP="00A70EDB">
      <w:pPr>
        <w:numPr>
          <w:ilvl w:val="0"/>
          <w:numId w:val="7"/>
        </w:numPr>
        <w:tabs>
          <w:tab w:val="left" w:pos="0"/>
          <w:tab w:val="left" w:pos="567"/>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предоставлять Исполнителю информацию</w:t>
      </w:r>
      <w:r w:rsidR="00910DA1" w:rsidRPr="00E601FF">
        <w:rPr>
          <w:rFonts w:eastAsia="Times New Roman" w:cs="Times New Roman"/>
          <w:color w:val="000000"/>
          <w:sz w:val="24"/>
          <w:szCs w:val="24"/>
          <w:lang w:eastAsia="ru-RU"/>
        </w:rPr>
        <w:t xml:space="preserve"> и документы необходимые</w:t>
      </w:r>
      <w:r w:rsidRPr="005C1527">
        <w:rPr>
          <w:rFonts w:eastAsia="Times New Roman" w:cs="Times New Roman"/>
          <w:color w:val="000000"/>
          <w:sz w:val="24"/>
          <w:szCs w:val="24"/>
          <w:lang w:eastAsia="ru-RU"/>
        </w:rPr>
        <w:t xml:space="preserve"> д</w:t>
      </w:r>
      <w:bookmarkStart w:id="7" w:name="bookmark6"/>
      <w:r w:rsidRPr="005C1527">
        <w:rPr>
          <w:rFonts w:eastAsia="Times New Roman" w:cs="Times New Roman"/>
          <w:color w:val="000000"/>
          <w:sz w:val="24"/>
          <w:szCs w:val="24"/>
          <w:lang w:eastAsia="ru-RU"/>
        </w:rPr>
        <w:t>ля качественного оказания услуг;</w:t>
      </w:r>
    </w:p>
    <w:p w:rsidR="005C1527" w:rsidRDefault="005C1527" w:rsidP="00A70EDB">
      <w:pPr>
        <w:numPr>
          <w:ilvl w:val="0"/>
          <w:numId w:val="7"/>
        </w:numPr>
        <w:tabs>
          <w:tab w:val="left" w:pos="0"/>
          <w:tab w:val="left" w:pos="567"/>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проверять ход и качество оказываемых услуг Исполнителем</w:t>
      </w:r>
      <w:r w:rsidR="007F58A6">
        <w:rPr>
          <w:rFonts w:eastAsia="Times New Roman" w:cs="Times New Roman"/>
          <w:color w:val="000000"/>
          <w:sz w:val="24"/>
          <w:szCs w:val="24"/>
          <w:lang w:eastAsia="ru-RU"/>
        </w:rPr>
        <w:t>;</w:t>
      </w:r>
    </w:p>
    <w:p w:rsidR="007F58A6" w:rsidRPr="005C1527" w:rsidRDefault="007F58A6" w:rsidP="00A70EDB">
      <w:pPr>
        <w:numPr>
          <w:ilvl w:val="0"/>
          <w:numId w:val="7"/>
        </w:numPr>
        <w:tabs>
          <w:tab w:val="left" w:pos="0"/>
          <w:tab w:val="left" w:pos="567"/>
          <w:tab w:val="left" w:pos="1560"/>
        </w:tabs>
        <w:ind w:left="0" w:firstLine="0"/>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обеспечить Исполнителя транспорт до </w:t>
      </w:r>
      <w:r w:rsidR="006800FA">
        <w:rPr>
          <w:rFonts w:eastAsia="Times New Roman" w:cs="Times New Roman"/>
          <w:color w:val="000000"/>
          <w:sz w:val="24"/>
          <w:szCs w:val="24"/>
          <w:lang w:eastAsia="ru-RU"/>
        </w:rPr>
        <w:t>производственного объекта Заказчика в г. Капшагай и обратно.</w:t>
      </w:r>
    </w:p>
    <w:p w:rsidR="005C1527" w:rsidRPr="005C1527" w:rsidRDefault="005C1527" w:rsidP="008215C4">
      <w:pPr>
        <w:numPr>
          <w:ilvl w:val="0"/>
          <w:numId w:val="5"/>
        </w:numPr>
        <w:tabs>
          <w:tab w:val="left" w:pos="0"/>
          <w:tab w:val="left" w:pos="426"/>
          <w:tab w:val="left" w:pos="1560"/>
        </w:tabs>
        <w:ind w:left="0" w:firstLine="0"/>
        <w:contextualSpacing/>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Заказчик вправе:</w:t>
      </w:r>
      <w:bookmarkEnd w:id="7"/>
    </w:p>
    <w:p w:rsidR="005C1527" w:rsidRPr="005C1527" w:rsidRDefault="005C1527" w:rsidP="00A70EDB">
      <w:pPr>
        <w:numPr>
          <w:ilvl w:val="0"/>
          <w:numId w:val="4"/>
        </w:numPr>
        <w:tabs>
          <w:tab w:val="left" w:pos="567"/>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осуществлять контроль и надзор за ходом и качеством оказываемых услуг, а также соблюдением сроков их оказания;</w:t>
      </w:r>
    </w:p>
    <w:p w:rsidR="005C1527" w:rsidRPr="005C1527" w:rsidRDefault="005C1527" w:rsidP="003737FE">
      <w:pPr>
        <w:numPr>
          <w:ilvl w:val="0"/>
          <w:numId w:val="4"/>
        </w:numPr>
        <w:tabs>
          <w:tab w:val="left" w:pos="567"/>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требовать устранения недостатков, если во время оказания услуг стало очевидным, что услуги не будут оказаны надлежащим образом;</w:t>
      </w:r>
    </w:p>
    <w:p w:rsidR="005C1527" w:rsidRPr="00E601FF" w:rsidRDefault="005C1527" w:rsidP="00A70EDB">
      <w:pPr>
        <w:numPr>
          <w:ilvl w:val="0"/>
          <w:numId w:val="4"/>
        </w:numPr>
        <w:tabs>
          <w:tab w:val="left" w:pos="567"/>
          <w:tab w:val="left" w:pos="1560"/>
        </w:tabs>
        <w:ind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совершать иные действия для выполнения условий настоящего договора, предусмотренные законодательством Республики Казахстан.</w:t>
      </w:r>
    </w:p>
    <w:p w:rsidR="00A70EDB" w:rsidRPr="005C1527" w:rsidRDefault="00A70EDB" w:rsidP="00A70EDB">
      <w:pPr>
        <w:tabs>
          <w:tab w:val="left" w:pos="567"/>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567"/>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Порядок сдачи и приемки оказанных услуг</w:t>
      </w:r>
    </w:p>
    <w:p w:rsidR="005C1527" w:rsidRPr="005C1527" w:rsidRDefault="00AD6E54"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E601FF">
        <w:rPr>
          <w:rFonts w:eastAsia="Times New Roman" w:cs="Times New Roman"/>
          <w:color w:val="000000"/>
          <w:sz w:val="24"/>
          <w:szCs w:val="24"/>
          <w:lang w:eastAsia="ru-RU"/>
        </w:rPr>
        <w:t>В</w:t>
      </w:r>
      <w:r w:rsidR="00581580" w:rsidRPr="00E601FF">
        <w:rPr>
          <w:rFonts w:eastAsia="Times New Roman" w:cs="Times New Roman"/>
          <w:color w:val="000000"/>
          <w:sz w:val="24"/>
          <w:szCs w:val="24"/>
          <w:lang w:eastAsia="ru-RU"/>
        </w:rPr>
        <w:t xml:space="preserve"> течении 5 рабочих дней после завершения надзорного аудита</w:t>
      </w:r>
      <w:r w:rsidRPr="00E601FF">
        <w:rPr>
          <w:rFonts w:eastAsia="Times New Roman" w:cs="Times New Roman"/>
          <w:color w:val="000000"/>
          <w:sz w:val="24"/>
          <w:szCs w:val="24"/>
          <w:lang w:eastAsia="ru-RU"/>
        </w:rPr>
        <w:t xml:space="preserve"> СМК Заказчика на соответствие требованиям международного стандарта </w:t>
      </w:r>
      <w:r w:rsidRPr="00E601FF">
        <w:rPr>
          <w:rFonts w:eastAsia="Times New Roman" w:cs="Times New Roman"/>
          <w:color w:val="000000"/>
          <w:sz w:val="24"/>
          <w:szCs w:val="24"/>
          <w:lang w:val="en-US" w:eastAsia="ru-RU"/>
        </w:rPr>
        <w:t>ISO</w:t>
      </w:r>
      <w:r w:rsidRPr="00E601FF">
        <w:rPr>
          <w:rFonts w:eastAsia="Times New Roman" w:cs="Times New Roman"/>
          <w:color w:val="000000"/>
          <w:sz w:val="24"/>
          <w:szCs w:val="24"/>
          <w:lang w:eastAsia="ru-RU"/>
        </w:rPr>
        <w:t xml:space="preserve"> 9001:2015 Исполнитель предоставляет Заказчику на </w:t>
      </w:r>
      <w:r w:rsidR="0073014F" w:rsidRPr="00E601FF">
        <w:rPr>
          <w:rFonts w:eastAsia="Times New Roman" w:cs="Times New Roman"/>
          <w:color w:val="000000"/>
          <w:sz w:val="24"/>
          <w:szCs w:val="24"/>
          <w:lang w:eastAsia="ru-RU"/>
        </w:rPr>
        <w:t>подписание</w:t>
      </w:r>
      <w:r w:rsidRPr="00E601FF">
        <w:rPr>
          <w:rFonts w:eastAsia="Times New Roman" w:cs="Times New Roman"/>
          <w:color w:val="000000"/>
          <w:sz w:val="24"/>
          <w:szCs w:val="24"/>
          <w:lang w:eastAsia="ru-RU"/>
        </w:rPr>
        <w:t xml:space="preserve"> Акт оказанных услуг,</w:t>
      </w:r>
      <w:r w:rsidR="005C1527" w:rsidRPr="005C1527">
        <w:rPr>
          <w:rFonts w:eastAsia="Times New Roman" w:cs="Times New Roman"/>
          <w:color w:val="000000"/>
          <w:sz w:val="24"/>
          <w:szCs w:val="24"/>
          <w:lang w:eastAsia="ru-RU"/>
        </w:rPr>
        <w:t xml:space="preserve"> оригинал счет-фактуры и отчет по местному содержанию согласно приложению 2 к настоящему договору.</w:t>
      </w:r>
    </w:p>
    <w:p w:rsidR="005C1527" w:rsidRPr="005C1527" w:rsidRDefault="009A066A"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E601FF">
        <w:rPr>
          <w:rFonts w:eastAsia="Times New Roman" w:cs="Times New Roman"/>
          <w:color w:val="000000"/>
          <w:sz w:val="24"/>
          <w:szCs w:val="24"/>
          <w:lang w:eastAsia="ru-RU"/>
        </w:rPr>
        <w:t>Заказчик в течение 5</w:t>
      </w:r>
      <w:r w:rsidR="005C1527" w:rsidRPr="005C1527">
        <w:rPr>
          <w:rFonts w:eastAsia="Times New Roman" w:cs="Times New Roman"/>
          <w:color w:val="000000"/>
          <w:sz w:val="24"/>
          <w:szCs w:val="24"/>
          <w:lang w:eastAsia="ru-RU"/>
        </w:rPr>
        <w:t xml:space="preserve"> дней со дня получения </w:t>
      </w:r>
      <w:r w:rsidR="0073014F" w:rsidRPr="00E601FF">
        <w:rPr>
          <w:rFonts w:eastAsia="Times New Roman" w:cs="Times New Roman"/>
          <w:color w:val="000000"/>
          <w:sz w:val="24"/>
          <w:szCs w:val="24"/>
          <w:lang w:eastAsia="ru-RU"/>
        </w:rPr>
        <w:t>А</w:t>
      </w:r>
      <w:r w:rsidR="005C1527" w:rsidRPr="005C1527">
        <w:rPr>
          <w:rFonts w:eastAsia="Times New Roman" w:cs="Times New Roman"/>
          <w:color w:val="000000"/>
          <w:sz w:val="24"/>
          <w:szCs w:val="24"/>
          <w:lang w:eastAsia="ru-RU"/>
        </w:rPr>
        <w:t>кта</w:t>
      </w:r>
      <w:r w:rsidR="0073014F" w:rsidRPr="00E601FF">
        <w:rPr>
          <w:rFonts w:eastAsia="Times New Roman" w:cs="Times New Roman"/>
          <w:color w:val="000000"/>
          <w:sz w:val="24"/>
          <w:szCs w:val="24"/>
          <w:lang w:eastAsia="ru-RU"/>
        </w:rPr>
        <w:t xml:space="preserve"> оказанных услуг</w:t>
      </w:r>
      <w:r w:rsidR="005C1527" w:rsidRPr="005C1527">
        <w:rPr>
          <w:rFonts w:eastAsia="Times New Roman" w:cs="Times New Roman"/>
          <w:color w:val="000000"/>
          <w:sz w:val="24"/>
          <w:szCs w:val="24"/>
          <w:lang w:eastAsia="ru-RU"/>
        </w:rPr>
        <w:t xml:space="preserve"> и пакета необходимых документов, направляет Исполнителю подписанный акт </w:t>
      </w:r>
      <w:r w:rsidR="002F09F0" w:rsidRPr="00E601FF">
        <w:rPr>
          <w:rFonts w:eastAsia="Times New Roman" w:cs="Times New Roman"/>
          <w:color w:val="000000"/>
          <w:sz w:val="24"/>
          <w:szCs w:val="24"/>
          <w:lang w:eastAsia="ru-RU"/>
        </w:rPr>
        <w:t xml:space="preserve">оказанных услуг </w:t>
      </w:r>
      <w:r w:rsidR="005C1527" w:rsidRPr="005C1527">
        <w:rPr>
          <w:rFonts w:eastAsia="Times New Roman" w:cs="Times New Roman"/>
          <w:color w:val="000000"/>
          <w:sz w:val="24"/>
          <w:szCs w:val="24"/>
          <w:lang w:eastAsia="ru-RU"/>
        </w:rPr>
        <w:t>или мотивированный отказ от приемки оказанных услуг.</w:t>
      </w:r>
    </w:p>
    <w:p w:rsidR="005C1527" w:rsidRPr="005C1527"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случае мотивированного отказа Заказчика от приемки оказанных услуг, Сторонами составляется двухсторонний акт отказа от приемки оказанных услуг с перечнем необходимых доработок и сроков их исполнения.</w:t>
      </w:r>
    </w:p>
    <w:p w:rsidR="005C1527" w:rsidRPr="00E601FF"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Заказчик вправе отказаться от приемки оказанных услуг при обнаружении недостатков и несоответствий требованиям технического задания и условиям договора, о чем составляется двухсторонний акт. В этом случае Исполнитель обязан устранить обнаруженные недостатки и несоответствия за свой счет в течение 5 рабочих дней и предоставить пакет документов к повторной приемке оказанных услуг.</w:t>
      </w:r>
    </w:p>
    <w:p w:rsidR="00A70EDB" w:rsidRPr="005C1527" w:rsidRDefault="00A70EDB" w:rsidP="00A70EDB">
      <w:pPr>
        <w:tabs>
          <w:tab w:val="left" w:pos="0"/>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426"/>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Местное содержание</w:t>
      </w:r>
    </w:p>
    <w:p w:rsidR="005C1527" w:rsidRPr="005C1527"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После завершения оказания услуг в полном объеме, Исполнитель в течение 5 (пяти) рабочих дней должен предоставить Заказчику отчетность по местному содержанию согласно приложению 2 к </w:t>
      </w:r>
      <w:r w:rsidR="00AF3343" w:rsidRPr="00E601FF">
        <w:rPr>
          <w:rFonts w:eastAsia="Times New Roman" w:cs="Times New Roman"/>
          <w:color w:val="000000"/>
          <w:sz w:val="24"/>
          <w:szCs w:val="24"/>
          <w:lang w:eastAsia="ru-RU"/>
        </w:rPr>
        <w:t>настоящему договору</w:t>
      </w:r>
      <w:r w:rsidRPr="005C1527">
        <w:rPr>
          <w:rFonts w:eastAsia="Times New Roman" w:cs="Times New Roman"/>
          <w:color w:val="000000"/>
          <w:sz w:val="24"/>
          <w:szCs w:val="24"/>
          <w:lang w:eastAsia="ru-RU"/>
        </w:rPr>
        <w:t>.</w:t>
      </w:r>
    </w:p>
    <w:p w:rsidR="005C1527" w:rsidRPr="005C1527"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Заказчик вправе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w:t>
      </w:r>
    </w:p>
    <w:p w:rsidR="005C1527" w:rsidRPr="005C1527"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В случае нарушения сроков предоставления отчётности </w:t>
      </w:r>
      <w:r w:rsidR="00AF3343" w:rsidRPr="00E601FF">
        <w:rPr>
          <w:rFonts w:eastAsia="Times New Roman" w:cs="Times New Roman"/>
          <w:color w:val="000000"/>
          <w:sz w:val="24"/>
          <w:szCs w:val="24"/>
          <w:lang w:eastAsia="ru-RU"/>
        </w:rPr>
        <w:t>по-местному</w:t>
      </w:r>
      <w:r w:rsidRPr="005C1527">
        <w:rPr>
          <w:rFonts w:eastAsia="Times New Roman" w:cs="Times New Roman"/>
          <w:color w:val="000000"/>
          <w:sz w:val="24"/>
          <w:szCs w:val="24"/>
          <w:lang w:eastAsia="ru-RU"/>
        </w:rPr>
        <w:t xml:space="preserve"> содержания Исполнитель выплачивает Заказчику в качестве неустойки сумму эквивалентную 0,05%, за каждый день просрочки, но не более 5% от общей стоимости договора. Выплата неустойки не освобождает Исполнителя от представления Заказчику отчётности по местному содержанию.</w:t>
      </w:r>
    </w:p>
    <w:p w:rsidR="005C1527" w:rsidRDefault="005C1527" w:rsidP="008215C4">
      <w:pPr>
        <w:numPr>
          <w:ilvl w:val="0"/>
          <w:numId w:val="5"/>
        </w:numPr>
        <w:tabs>
          <w:tab w:val="left" w:pos="0"/>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lastRenderedPageBreak/>
        <w:t>Исполнитель должен предусмотреть соблюдение требований настоящего раздела всеми субподрядчиками, привлекаемыми Исполнителем к оказанию услуг и обеспечить предоставление соответствующей информации по местному содержанию.</w:t>
      </w:r>
    </w:p>
    <w:p w:rsidR="00CD2758" w:rsidRDefault="00CD2758" w:rsidP="00CD2758">
      <w:pPr>
        <w:tabs>
          <w:tab w:val="left" w:pos="0"/>
          <w:tab w:val="left" w:pos="426"/>
          <w:tab w:val="left" w:pos="1560"/>
        </w:tabs>
        <w:ind w:firstLine="0"/>
        <w:rPr>
          <w:rFonts w:eastAsia="Times New Roman" w:cs="Times New Roman"/>
          <w:color w:val="000000"/>
          <w:sz w:val="24"/>
          <w:szCs w:val="24"/>
          <w:lang w:eastAsia="ru-RU"/>
        </w:rPr>
      </w:pPr>
    </w:p>
    <w:p w:rsidR="00CD2758" w:rsidRPr="00E601FF" w:rsidRDefault="00CD2758" w:rsidP="00CD2758">
      <w:pPr>
        <w:tabs>
          <w:tab w:val="left" w:pos="0"/>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426"/>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Разрешение споров</w:t>
      </w:r>
    </w:p>
    <w:p w:rsidR="005C1527" w:rsidRPr="005C1527" w:rsidRDefault="005C1527" w:rsidP="008215C4">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Исполнитель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FB0B9A" w:rsidRDefault="005C1527"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Если в течение 21 (двадцати одного) дня после начала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D2758" w:rsidRPr="00E601FF" w:rsidRDefault="00CD2758" w:rsidP="00CD2758">
      <w:pPr>
        <w:tabs>
          <w:tab w:val="left" w:pos="426"/>
          <w:tab w:val="left" w:pos="1560"/>
        </w:tabs>
        <w:ind w:firstLine="0"/>
        <w:contextualSpacing/>
        <w:rPr>
          <w:rFonts w:eastAsia="Times New Roman" w:cs="Times New Roman"/>
          <w:color w:val="000000"/>
          <w:sz w:val="24"/>
          <w:szCs w:val="24"/>
          <w:lang w:eastAsia="ru-RU"/>
        </w:rPr>
      </w:pPr>
    </w:p>
    <w:p w:rsidR="00FB0B9A" w:rsidRPr="00E601FF" w:rsidRDefault="005C1527" w:rsidP="009501EF">
      <w:pPr>
        <w:tabs>
          <w:tab w:val="left" w:pos="426"/>
          <w:tab w:val="left" w:pos="1560"/>
        </w:tabs>
        <w:ind w:firstLine="0"/>
        <w:contextualSpacing/>
        <w:jc w:val="center"/>
        <w:rPr>
          <w:rFonts w:eastAsia="Times New Roman" w:cs="Times New Roman"/>
          <w:color w:val="000000"/>
          <w:sz w:val="24"/>
          <w:szCs w:val="24"/>
          <w:lang w:eastAsia="ru-RU"/>
        </w:rPr>
      </w:pPr>
      <w:r w:rsidRPr="005C1527">
        <w:rPr>
          <w:rFonts w:eastAsia="Times New Roman" w:cs="Times New Roman"/>
          <w:b/>
          <w:bCs/>
          <w:color w:val="000000"/>
          <w:sz w:val="24"/>
          <w:szCs w:val="24"/>
          <w:lang w:eastAsia="ru-RU"/>
        </w:rPr>
        <w:t>Ответственность Сторон</w:t>
      </w:r>
    </w:p>
    <w:p w:rsidR="00FB0B9A" w:rsidRPr="00E601FF" w:rsidRDefault="006E0428"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За неисполнение или ненадлежащее исполнение условий Договора Заказчик вправе требовать уплаты неустойки</w:t>
      </w:r>
      <w:r w:rsidRPr="00E601FF">
        <w:rPr>
          <w:rFonts w:eastAsia="Times New Roman" w:cs="Times New Roman"/>
          <w:sz w:val="24"/>
          <w:szCs w:val="24"/>
          <w:lang w:eastAsia="ru-RU"/>
        </w:rPr>
        <w:t xml:space="preserve"> </w:t>
      </w:r>
      <w:r w:rsidRPr="00E601FF">
        <w:rPr>
          <w:rFonts w:eastAsia="Times New Roman" w:cs="Times New Roman"/>
          <w:color w:val="000000"/>
          <w:sz w:val="24"/>
          <w:szCs w:val="24"/>
          <w:lang w:eastAsia="ru-RU"/>
        </w:rPr>
        <w:t>в размере 0,1 (ноль целых одной десятой) процента от цены договора, но не более 10 (десяти) процентов от цены договора.</w:t>
      </w:r>
    </w:p>
    <w:p w:rsidR="00FB0B9A" w:rsidRPr="00E601FF" w:rsidRDefault="006E0428"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 xml:space="preserve">За нарушение срока </w:t>
      </w:r>
      <w:r w:rsidR="00077888" w:rsidRPr="00E601FF">
        <w:rPr>
          <w:rFonts w:eastAsia="Times New Roman" w:cs="Times New Roman"/>
          <w:color w:val="000000"/>
          <w:sz w:val="24"/>
          <w:szCs w:val="24"/>
          <w:lang w:eastAsia="ru-RU"/>
        </w:rPr>
        <w:t>оказания услуг</w:t>
      </w:r>
      <w:r w:rsidRPr="00E601FF">
        <w:rPr>
          <w:rFonts w:eastAsia="Times New Roman" w:cs="Times New Roman"/>
          <w:color w:val="000000"/>
          <w:sz w:val="24"/>
          <w:szCs w:val="24"/>
          <w:lang w:eastAsia="ru-RU"/>
        </w:rPr>
        <w:t xml:space="preserve"> по вине </w:t>
      </w:r>
      <w:r w:rsidRPr="00E601FF">
        <w:rPr>
          <w:rFonts w:eastAsia="Times New Roman" w:cs="Times New Roman"/>
          <w:sz w:val="24"/>
          <w:szCs w:val="24"/>
          <w:lang w:eastAsia="ru-RU"/>
        </w:rPr>
        <w:t>Исполнителя</w:t>
      </w:r>
      <w:r w:rsidRPr="00E601FF">
        <w:rPr>
          <w:rFonts w:eastAsia="Times New Roman" w:cs="Times New Roman"/>
          <w:color w:val="000000"/>
          <w:sz w:val="24"/>
          <w:szCs w:val="24"/>
          <w:lang w:eastAsia="ru-RU"/>
        </w:rPr>
        <w:t xml:space="preserve">, </w:t>
      </w:r>
      <w:bookmarkStart w:id="8" w:name="_Hlk494355347"/>
      <w:r w:rsidRPr="00E601FF">
        <w:rPr>
          <w:rFonts w:eastAsia="Times New Roman" w:cs="Times New Roman"/>
          <w:color w:val="000000"/>
          <w:sz w:val="24"/>
          <w:szCs w:val="24"/>
          <w:lang w:eastAsia="ru-RU"/>
        </w:rPr>
        <w:t xml:space="preserve">Заказчик вправе требовать уплаты </w:t>
      </w:r>
      <w:r w:rsidR="00077888" w:rsidRPr="00E601FF">
        <w:rPr>
          <w:rFonts w:eastAsia="Times New Roman" w:cs="Times New Roman"/>
          <w:color w:val="000000"/>
          <w:sz w:val="24"/>
          <w:szCs w:val="24"/>
          <w:lang w:eastAsia="ru-RU"/>
        </w:rPr>
        <w:t xml:space="preserve">неустойки </w:t>
      </w:r>
      <w:r w:rsidRPr="00E601FF">
        <w:rPr>
          <w:rFonts w:eastAsia="Times New Roman" w:cs="Times New Roman"/>
          <w:color w:val="000000"/>
          <w:sz w:val="24"/>
          <w:szCs w:val="24"/>
          <w:lang w:eastAsia="ru-RU"/>
        </w:rPr>
        <w:t>в размере 0,1 (ноль целых одной десятой) процента от цены договора за каждый день просрочки, но не более 10 (десяти) процентов от цены договора.</w:t>
      </w:r>
      <w:bookmarkEnd w:id="8"/>
    </w:p>
    <w:p w:rsidR="00FB0B9A" w:rsidRPr="00E601FF" w:rsidRDefault="006E0428"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 xml:space="preserve">За неоплату Заказчиком цены договора в установленный договором срок, </w:t>
      </w:r>
      <w:r w:rsidRPr="00E601FF">
        <w:rPr>
          <w:rFonts w:eastAsia="Times New Roman" w:cs="Times New Roman"/>
          <w:sz w:val="24"/>
          <w:szCs w:val="24"/>
          <w:lang w:eastAsia="ru-RU"/>
        </w:rPr>
        <w:t>Исполнитель</w:t>
      </w:r>
      <w:r w:rsidRPr="00E601FF">
        <w:rPr>
          <w:rFonts w:eastAsia="Times New Roman" w:cs="Times New Roman"/>
          <w:color w:val="000000"/>
          <w:sz w:val="24"/>
          <w:szCs w:val="24"/>
          <w:lang w:eastAsia="ru-RU"/>
        </w:rPr>
        <w:t xml:space="preserve"> вправе требовать от Заказчика уплаты неустойки в размере 0,1 (ноль целых одной десятой) процента от цены договора, но не более 10 (десяти) процентов от цены договора.</w:t>
      </w:r>
    </w:p>
    <w:p w:rsidR="00FB0B9A" w:rsidRPr="00E601FF" w:rsidRDefault="006E0428" w:rsidP="00FB0B9A">
      <w:pPr>
        <w:tabs>
          <w:tab w:val="left" w:pos="426"/>
          <w:tab w:val="left" w:pos="1560"/>
        </w:tabs>
        <w:ind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 xml:space="preserve">Несвоевременное представление </w:t>
      </w:r>
      <w:r w:rsidRPr="00E601FF">
        <w:rPr>
          <w:rFonts w:eastAsia="Times New Roman" w:cs="Times New Roman"/>
          <w:sz w:val="24"/>
          <w:szCs w:val="24"/>
          <w:lang w:eastAsia="ru-RU"/>
        </w:rPr>
        <w:t>Исполнителем</w:t>
      </w:r>
      <w:r w:rsidRPr="00E601FF">
        <w:rPr>
          <w:rFonts w:eastAsia="Times New Roman" w:cs="Times New Roman"/>
          <w:color w:val="000000"/>
          <w:sz w:val="24"/>
          <w:szCs w:val="24"/>
          <w:lang w:eastAsia="ru-RU"/>
        </w:rPr>
        <w:t xml:space="preserve"> документов, предшествующих оплате</w:t>
      </w:r>
      <w:r w:rsidRPr="00E601FF">
        <w:rPr>
          <w:rFonts w:eastAsia="Times New Roman" w:cs="Times New Roman"/>
          <w:sz w:val="24"/>
          <w:szCs w:val="24"/>
          <w:lang w:eastAsia="ru-RU"/>
        </w:rPr>
        <w:t>, освобождает от ответственности Заказчика за нарушение срока оплаты по настоящему договору.</w:t>
      </w:r>
    </w:p>
    <w:p w:rsidR="00FB0B9A" w:rsidRPr="00E601FF" w:rsidRDefault="006E0428"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E601FF">
        <w:rPr>
          <w:rFonts w:eastAsia="Times New Roman" w:cs="Times New Roman"/>
          <w:color w:val="000000"/>
          <w:sz w:val="24"/>
          <w:szCs w:val="24"/>
          <w:lang w:eastAsia="ru-RU"/>
        </w:rPr>
        <w:t>Оплата неустойки виновной Стороной не освобождает Стороны от выполнения принятых на себя обязательств по договору.</w:t>
      </w:r>
    </w:p>
    <w:p w:rsidR="005C1527" w:rsidRPr="00E601FF" w:rsidRDefault="005C1527" w:rsidP="00FB0B9A">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Исполнитель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возникающих в течение и вследствие выполнения договора.</w:t>
      </w:r>
    </w:p>
    <w:p w:rsidR="00A70EDB" w:rsidRPr="005C1527" w:rsidRDefault="00A70EDB" w:rsidP="00A70EDB">
      <w:pPr>
        <w:tabs>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426"/>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Обстоятельства непреодолимой силы</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Обе Стороны должны в течение 3 (трех) дней известить письменно друг друга о начале, а также об окончании обстоятельств непреодолимой силы, препятствующего выполнению обязательств по договору.</w:t>
      </w:r>
    </w:p>
    <w:p w:rsidR="005C1527" w:rsidRPr="00E601FF"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Сторона, ссылающаяся на обстоятельства непреодолимой силы, обязана предоставить для их подтверждения документ, выданный ОЮЛ «Союз Торгово-промышленных палат </w:t>
      </w:r>
      <w:r w:rsidRPr="005C1527">
        <w:rPr>
          <w:rFonts w:eastAsia="Times New Roman" w:cs="Times New Roman"/>
          <w:color w:val="000000"/>
          <w:sz w:val="24"/>
          <w:szCs w:val="24"/>
          <w:lang w:eastAsia="ru-RU"/>
        </w:rPr>
        <w:lastRenderedPageBreak/>
        <w:t>Республики Казахстан» и/или иным соответствующим уполномоченным органом Республики Казахстан.</w:t>
      </w:r>
    </w:p>
    <w:p w:rsidR="00B534E0" w:rsidRDefault="00B534E0" w:rsidP="00B534E0">
      <w:pPr>
        <w:tabs>
          <w:tab w:val="left" w:pos="426"/>
          <w:tab w:val="left" w:pos="1560"/>
        </w:tabs>
        <w:ind w:firstLine="0"/>
        <w:rPr>
          <w:rFonts w:eastAsia="Times New Roman" w:cs="Times New Roman"/>
          <w:color w:val="000000"/>
          <w:sz w:val="24"/>
          <w:szCs w:val="24"/>
          <w:lang w:eastAsia="ru-RU"/>
        </w:rPr>
      </w:pPr>
    </w:p>
    <w:p w:rsidR="00CD2758" w:rsidRDefault="00CD2758" w:rsidP="00B534E0">
      <w:pPr>
        <w:tabs>
          <w:tab w:val="left" w:pos="426"/>
          <w:tab w:val="left" w:pos="1560"/>
        </w:tabs>
        <w:ind w:firstLine="0"/>
        <w:rPr>
          <w:rFonts w:eastAsia="Times New Roman" w:cs="Times New Roman"/>
          <w:color w:val="000000"/>
          <w:sz w:val="24"/>
          <w:szCs w:val="24"/>
          <w:lang w:eastAsia="ru-RU"/>
        </w:rPr>
      </w:pPr>
    </w:p>
    <w:p w:rsidR="00CD2758" w:rsidRPr="005C1527" w:rsidRDefault="00CD2758" w:rsidP="00B534E0">
      <w:pPr>
        <w:tabs>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426"/>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Качество услуг и гарантии</w:t>
      </w:r>
    </w:p>
    <w:p w:rsidR="005C1527" w:rsidRDefault="005C1527" w:rsidP="008215C4">
      <w:pPr>
        <w:numPr>
          <w:ilvl w:val="0"/>
          <w:numId w:val="5"/>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Оказанные Исполнителем услуги по договору должны соответствовать требованиям </w:t>
      </w:r>
      <w:r w:rsidR="00B534E0" w:rsidRPr="00E601FF">
        <w:rPr>
          <w:rFonts w:eastAsia="Times New Roman" w:cs="Times New Roman"/>
          <w:bCs/>
          <w:color w:val="000000"/>
          <w:sz w:val="24"/>
          <w:szCs w:val="24"/>
          <w:lang w:eastAsia="ru-RU"/>
        </w:rPr>
        <w:t xml:space="preserve">требованиями </w:t>
      </w:r>
      <w:r w:rsidR="004A6BFB">
        <w:rPr>
          <w:rFonts w:eastAsia="Times New Roman" w:cs="Times New Roman"/>
          <w:bCs/>
          <w:color w:val="000000"/>
          <w:sz w:val="24"/>
          <w:szCs w:val="24"/>
          <w:lang w:val="en-US" w:eastAsia="ru-RU"/>
        </w:rPr>
        <w:t>ISO</w:t>
      </w:r>
      <w:r w:rsidR="00B534E0" w:rsidRPr="00E601FF">
        <w:rPr>
          <w:rFonts w:eastAsia="Times New Roman" w:cs="Times New Roman"/>
          <w:bCs/>
          <w:color w:val="000000"/>
          <w:sz w:val="24"/>
          <w:szCs w:val="24"/>
          <w:lang w:eastAsia="ru-RU"/>
        </w:rPr>
        <w:t xml:space="preserve"> 9001-2015 «Системы менеджмента качества требования» (</w:t>
      </w:r>
      <w:r w:rsidR="00B534E0" w:rsidRPr="00E601FF">
        <w:rPr>
          <w:rFonts w:eastAsia="Times New Roman" w:cs="Times New Roman"/>
          <w:bCs/>
          <w:color w:val="000000"/>
          <w:sz w:val="24"/>
          <w:szCs w:val="24"/>
          <w:lang w:val="en-US" w:eastAsia="ru-RU"/>
        </w:rPr>
        <w:t>ISO</w:t>
      </w:r>
      <w:r w:rsidR="00B534E0" w:rsidRPr="00E601FF">
        <w:rPr>
          <w:rFonts w:eastAsia="Times New Roman" w:cs="Times New Roman"/>
          <w:bCs/>
          <w:color w:val="000000"/>
          <w:sz w:val="24"/>
          <w:szCs w:val="24"/>
          <w:lang w:eastAsia="ru-RU"/>
        </w:rPr>
        <w:t xml:space="preserve"> 9001:2015 «</w:t>
      </w:r>
      <w:r w:rsidR="00B534E0" w:rsidRPr="00E601FF">
        <w:rPr>
          <w:rFonts w:eastAsia="Times New Roman" w:cs="Times New Roman"/>
          <w:bCs/>
          <w:color w:val="000000"/>
          <w:sz w:val="24"/>
          <w:szCs w:val="24"/>
          <w:lang w:val="en-US" w:eastAsia="ru-RU"/>
        </w:rPr>
        <w:t>Quality</w:t>
      </w:r>
      <w:r w:rsidR="00B534E0" w:rsidRPr="00E601FF">
        <w:rPr>
          <w:rFonts w:eastAsia="Times New Roman" w:cs="Times New Roman"/>
          <w:bCs/>
          <w:color w:val="000000"/>
          <w:sz w:val="24"/>
          <w:szCs w:val="24"/>
          <w:lang w:eastAsia="ru-RU"/>
        </w:rPr>
        <w:t xml:space="preserve"> </w:t>
      </w:r>
      <w:r w:rsidR="00B534E0" w:rsidRPr="00E601FF">
        <w:rPr>
          <w:rFonts w:eastAsia="Times New Roman" w:cs="Times New Roman"/>
          <w:bCs/>
          <w:color w:val="000000"/>
          <w:sz w:val="24"/>
          <w:szCs w:val="24"/>
          <w:lang w:val="en-US" w:eastAsia="ru-RU"/>
        </w:rPr>
        <w:t>management</w:t>
      </w:r>
      <w:r w:rsidR="00B534E0" w:rsidRPr="00E601FF">
        <w:rPr>
          <w:rFonts w:eastAsia="Times New Roman" w:cs="Times New Roman"/>
          <w:bCs/>
          <w:color w:val="000000"/>
          <w:sz w:val="24"/>
          <w:szCs w:val="24"/>
          <w:lang w:eastAsia="ru-RU"/>
        </w:rPr>
        <w:t xml:space="preserve"> </w:t>
      </w:r>
      <w:r w:rsidR="00B534E0" w:rsidRPr="00E601FF">
        <w:rPr>
          <w:rFonts w:eastAsia="Times New Roman" w:cs="Times New Roman"/>
          <w:bCs/>
          <w:color w:val="000000"/>
          <w:sz w:val="24"/>
          <w:szCs w:val="24"/>
          <w:lang w:val="en-US" w:eastAsia="ru-RU"/>
        </w:rPr>
        <w:t>system</w:t>
      </w:r>
      <w:r w:rsidR="00B534E0" w:rsidRPr="00E601FF">
        <w:rPr>
          <w:rFonts w:eastAsia="Times New Roman" w:cs="Times New Roman"/>
          <w:bCs/>
          <w:color w:val="000000"/>
          <w:sz w:val="24"/>
          <w:szCs w:val="24"/>
          <w:lang w:eastAsia="ru-RU"/>
        </w:rPr>
        <w:t xml:space="preserve"> – </w:t>
      </w:r>
      <w:r w:rsidR="00B534E0" w:rsidRPr="00E601FF">
        <w:rPr>
          <w:rFonts w:eastAsia="Times New Roman" w:cs="Times New Roman"/>
          <w:bCs/>
          <w:color w:val="000000"/>
          <w:sz w:val="24"/>
          <w:szCs w:val="24"/>
          <w:lang w:val="en-US" w:eastAsia="ru-RU"/>
        </w:rPr>
        <w:t>Requirements</w:t>
      </w:r>
      <w:r w:rsidR="00B534E0" w:rsidRPr="00E601FF">
        <w:rPr>
          <w:rFonts w:eastAsia="Times New Roman" w:cs="Times New Roman"/>
          <w:bCs/>
          <w:color w:val="000000"/>
          <w:sz w:val="24"/>
          <w:szCs w:val="24"/>
          <w:lang w:eastAsia="ru-RU"/>
        </w:rPr>
        <w:t xml:space="preserve">» </w:t>
      </w:r>
      <w:r w:rsidR="00B534E0" w:rsidRPr="00E601FF">
        <w:rPr>
          <w:rFonts w:eastAsia="Times New Roman" w:cs="Times New Roman"/>
          <w:bCs/>
          <w:color w:val="000000"/>
          <w:sz w:val="24"/>
          <w:szCs w:val="24"/>
          <w:lang w:val="en-US" w:eastAsia="ru-RU"/>
        </w:rPr>
        <w:t>IDT</w:t>
      </w:r>
      <w:r w:rsidR="00B534E0" w:rsidRPr="00E601FF">
        <w:rPr>
          <w:rFonts w:eastAsia="Times New Roman" w:cs="Times New Roman"/>
          <w:bCs/>
          <w:color w:val="000000"/>
          <w:sz w:val="24"/>
          <w:szCs w:val="24"/>
          <w:lang w:eastAsia="ru-RU"/>
        </w:rPr>
        <w:t>)</w:t>
      </w:r>
      <w:r w:rsidR="00B534E0" w:rsidRPr="00E601FF">
        <w:rPr>
          <w:rFonts w:eastAsia="Times New Roman" w:cs="Times New Roman"/>
          <w:color w:val="000000"/>
          <w:sz w:val="24"/>
          <w:szCs w:val="24"/>
          <w:lang w:eastAsia="ru-RU"/>
        </w:rPr>
        <w:t>,</w:t>
      </w:r>
      <w:r w:rsidRPr="005C1527">
        <w:rPr>
          <w:rFonts w:eastAsia="Times New Roman" w:cs="Times New Roman"/>
          <w:color w:val="000000"/>
          <w:sz w:val="24"/>
          <w:szCs w:val="24"/>
          <w:lang w:eastAsia="ru-RU"/>
        </w:rPr>
        <w:t xml:space="preserve"> а также полностью удовлетворять требованиям Заказчика.</w:t>
      </w:r>
    </w:p>
    <w:p w:rsidR="00CD2758" w:rsidRPr="005C1527" w:rsidRDefault="00CD2758" w:rsidP="00CD2758">
      <w:pPr>
        <w:tabs>
          <w:tab w:val="left" w:pos="426"/>
          <w:tab w:val="left" w:pos="1560"/>
        </w:tabs>
        <w:ind w:firstLine="0"/>
        <w:contextualSpacing/>
        <w:rPr>
          <w:rFonts w:eastAsia="Times New Roman" w:cs="Times New Roman"/>
          <w:color w:val="000000"/>
          <w:sz w:val="24"/>
          <w:szCs w:val="24"/>
          <w:lang w:eastAsia="ru-RU"/>
        </w:rPr>
      </w:pPr>
    </w:p>
    <w:p w:rsidR="005C1527" w:rsidRPr="005C1527" w:rsidRDefault="005C1527" w:rsidP="00A70EDB">
      <w:pPr>
        <w:tabs>
          <w:tab w:val="left" w:pos="426"/>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Недостатки и их устранение</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Заказчик письменно, в том числе через электронную почту, уведомляет Исполнителя о любых обнаруженных недостатках и несоответствиях с указанием срока их исправления. Получив соответствующее уведомление о недостатках и несоответствиях, Исполнитель обязан устранить их за свой счет в течение периода времени, указанного Заказчиком.</w:t>
      </w:r>
    </w:p>
    <w:p w:rsid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Исполнитель несет ответственность за ненадлежащее качество оказанных услуг в соответствии с законодательством Республики Казахстан, если иное не предусмотрено договором.</w:t>
      </w:r>
    </w:p>
    <w:p w:rsidR="00D32EFB" w:rsidRPr="005C1527" w:rsidRDefault="00D32EFB" w:rsidP="00D32EFB">
      <w:pPr>
        <w:tabs>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Внесение изменений и дополнений в договор</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Внесение изменений в договор о закупках допускается при соблюдении следующих взаимосвязанных условий:</w:t>
      </w:r>
    </w:p>
    <w:p w:rsidR="005C1527" w:rsidRPr="005C1527" w:rsidRDefault="005C1527" w:rsidP="008215C4">
      <w:pPr>
        <w:numPr>
          <w:ilvl w:val="0"/>
          <w:numId w:val="8"/>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части уменьшения цены на услуги и соответственно суммы договора о закупках, если в процессе исполнения договора о закупках цены на аналогичные закупаемые услуги изменились в сторону уменьшения;</w:t>
      </w:r>
    </w:p>
    <w:p w:rsidR="005C1527" w:rsidRPr="005C1527" w:rsidRDefault="005C1527" w:rsidP="008215C4">
      <w:pPr>
        <w:numPr>
          <w:ilvl w:val="0"/>
          <w:numId w:val="8"/>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w:t>
      </w:r>
    </w:p>
    <w:p w:rsidR="005C1527" w:rsidRPr="005C1527" w:rsidRDefault="005C1527" w:rsidP="008215C4">
      <w:pPr>
        <w:numPr>
          <w:ilvl w:val="0"/>
          <w:numId w:val="8"/>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услуг, а также в части соответствующего изменения сроков исполнения договора, при условии неизменности цены за единицу услуги, указанных в заключенном договоре о закупках. Такое изменение заключенного договора о закупках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5C1527" w:rsidRPr="005C1527" w:rsidRDefault="005C1527" w:rsidP="008215C4">
      <w:pPr>
        <w:numPr>
          <w:ilvl w:val="0"/>
          <w:numId w:val="8"/>
        </w:numPr>
        <w:tabs>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случае, если Исполнитель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 о закупках услуг.</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Если в период выполнения договора возникнут обстоятельства, мешающие своевременному оказанию услуг Исполнителем, Исполнитель обязан незамедлительно направить Заказчику письменное уведомление о факте задержки, ее предположительной длительности и причине(ах).</w:t>
      </w:r>
    </w:p>
    <w:p w:rsid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D32EFB" w:rsidRPr="005C1527" w:rsidRDefault="00D32EFB" w:rsidP="00D32EFB">
      <w:pPr>
        <w:tabs>
          <w:tab w:val="left" w:pos="426"/>
          <w:tab w:val="left" w:pos="1560"/>
        </w:tabs>
        <w:ind w:firstLine="0"/>
        <w:rPr>
          <w:rFonts w:eastAsia="Times New Roman" w:cs="Times New Roman"/>
          <w:color w:val="000000"/>
          <w:sz w:val="24"/>
          <w:szCs w:val="24"/>
          <w:lang w:eastAsia="ru-RU"/>
        </w:rPr>
      </w:pPr>
    </w:p>
    <w:p w:rsidR="005C1527" w:rsidRPr="005C1527" w:rsidRDefault="005C1527" w:rsidP="00A70EDB">
      <w:pPr>
        <w:tabs>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Расторжение договора</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Заказчик вправе в любое время расторгнуть договор, направив Исполнителю соответствующее письменное уведомление, если Исполнитель признается банкротом или </w:t>
      </w:r>
      <w:r w:rsidRPr="005C1527">
        <w:rPr>
          <w:rFonts w:eastAsia="Times New Roman" w:cs="Times New Roman"/>
          <w:color w:val="000000"/>
          <w:sz w:val="24"/>
          <w:szCs w:val="24"/>
          <w:lang w:eastAsia="ru-RU"/>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Без ущерба каким-либо другим санкциям за нарушение условий договора Заказчик вправе расторгнуть договор, направив Исполнителю письменное уведомление о невыполнении обязательств:</w:t>
      </w:r>
    </w:p>
    <w:p w:rsidR="005C1527" w:rsidRPr="005C1527" w:rsidRDefault="005C1527" w:rsidP="002F1A86">
      <w:pPr>
        <w:numPr>
          <w:ilvl w:val="0"/>
          <w:numId w:val="9"/>
        </w:numPr>
        <w:tabs>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если Исполнитель не может оказать услуги в срок, предусмотренный договором, или в течение периода продления этого договора, предоставленного Заказчиком;</w:t>
      </w:r>
    </w:p>
    <w:p w:rsidR="005C1527" w:rsidRPr="005C1527" w:rsidRDefault="005C1527" w:rsidP="002F1A86">
      <w:pPr>
        <w:numPr>
          <w:ilvl w:val="0"/>
          <w:numId w:val="9"/>
        </w:numPr>
        <w:tabs>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Исполнитель не устраняет недостатки и несоответствия, выявленные в ходе оказания услуг Исполнителем и указанные Заказчиком, в течение периода времени, определенного Заказчиком;</w:t>
      </w:r>
    </w:p>
    <w:p w:rsidR="005C1527" w:rsidRPr="005C1527" w:rsidRDefault="005C1527" w:rsidP="002F1A86">
      <w:pPr>
        <w:numPr>
          <w:ilvl w:val="0"/>
          <w:numId w:val="9"/>
        </w:numPr>
        <w:tabs>
          <w:tab w:val="left" w:pos="709"/>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если Исполнитель не может выполнить какие-либо другие свои обязательства по договору</w:t>
      </w:r>
      <w:r w:rsidR="002F1A86" w:rsidRPr="00E601FF">
        <w:rPr>
          <w:rFonts w:eastAsia="Times New Roman" w:cs="Times New Roman"/>
          <w:color w:val="000000"/>
          <w:sz w:val="24"/>
          <w:szCs w:val="24"/>
          <w:lang w:eastAsia="ru-RU"/>
        </w:rPr>
        <w:t>.</w:t>
      </w:r>
    </w:p>
    <w:p w:rsidR="005C1527" w:rsidRPr="005C1527" w:rsidRDefault="005C1527" w:rsidP="008215C4">
      <w:pPr>
        <w:numPr>
          <w:ilvl w:val="0"/>
          <w:numId w:val="5"/>
        </w:numPr>
        <w:tabs>
          <w:tab w:val="left" w:pos="284"/>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Заказчик вправе в любое время расторгнуть договор в силу нецелесообразности его дальнейшего выполнения, направив Исполнителю соответствующее письменное уведомление за 7 (семь) календарных дней до его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C1527" w:rsidRPr="005C1527" w:rsidRDefault="005C1527" w:rsidP="008215C4">
      <w:pPr>
        <w:tabs>
          <w:tab w:val="left" w:pos="284"/>
          <w:tab w:val="left" w:pos="426"/>
          <w:tab w:val="left" w:pos="1560"/>
        </w:tabs>
        <w:ind w:firstLine="0"/>
        <w:rPr>
          <w:rFonts w:eastAsia="Times New Roman" w:cs="Times New Roman"/>
          <w:sz w:val="24"/>
          <w:szCs w:val="24"/>
          <w:lang w:eastAsia="ru-RU"/>
        </w:rPr>
      </w:pPr>
      <w:r w:rsidRPr="005C1527">
        <w:rPr>
          <w:rFonts w:eastAsia="Times New Roman" w:cs="Times New Roman"/>
          <w:color w:val="000000"/>
          <w:sz w:val="24"/>
          <w:szCs w:val="24"/>
          <w:lang w:eastAsia="ru-RU"/>
        </w:rPr>
        <w:t>Когда договор расторгается в силу таких обстоятельств, Исполнитель имеет право требовать оплату только за фактические затраты, связанные с расторжением по договору, на день расторжения.</w:t>
      </w:r>
    </w:p>
    <w:p w:rsidR="005C1527" w:rsidRPr="005C1527" w:rsidRDefault="005C1527" w:rsidP="008215C4">
      <w:pPr>
        <w:numPr>
          <w:ilvl w:val="0"/>
          <w:numId w:val="5"/>
        </w:numPr>
        <w:tabs>
          <w:tab w:val="left" w:pos="284"/>
          <w:tab w:val="left" w:pos="426"/>
          <w:tab w:val="left" w:pos="1560"/>
        </w:tabs>
        <w:ind w:left="0" w:firstLine="0"/>
        <w:contextualSpacing/>
        <w:rPr>
          <w:rFonts w:eastAsia="Times New Roman" w:cs="Times New Roman"/>
          <w:color w:val="000000"/>
          <w:sz w:val="24"/>
          <w:szCs w:val="24"/>
          <w:lang w:eastAsia="ru-RU"/>
        </w:rPr>
      </w:pPr>
      <w:r w:rsidRPr="005C1527">
        <w:rPr>
          <w:rFonts w:eastAsia="Times New Roman" w:cs="Times New Roman"/>
          <w:color w:val="000000"/>
          <w:sz w:val="24"/>
          <w:szCs w:val="24"/>
          <w:lang w:eastAsia="ru-RU"/>
        </w:rPr>
        <w:t>Договор может быть расторгнут по обоюдному согласию между Сторонами. В этом случае Сторона, инициирующая расторжение договора, обязана письменно уведомить другую Сторону за 20 (двадцать) календарных дней о своем намерении.</w:t>
      </w:r>
    </w:p>
    <w:p w:rsidR="005C1527" w:rsidRPr="005C1527" w:rsidRDefault="005C1527" w:rsidP="008215C4">
      <w:pPr>
        <w:numPr>
          <w:ilvl w:val="0"/>
          <w:numId w:val="5"/>
        </w:numPr>
        <w:tabs>
          <w:tab w:val="left" w:pos="284"/>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Если договор расторгается по причине существенного нарушения условий договора Исполнителем, Заказчик оплачивает Исполнителю оставшиеся суммы за фактически оказанные услуги, за вычетом авансов (при перечислении)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Исполнителю, разница составляет долг, подлежащий выплате Заказчику.</w:t>
      </w:r>
    </w:p>
    <w:p w:rsidR="00AA6A07" w:rsidRPr="00E601FF" w:rsidRDefault="00AA6A07" w:rsidP="00A70EDB">
      <w:pPr>
        <w:tabs>
          <w:tab w:val="left" w:pos="1560"/>
        </w:tabs>
        <w:ind w:firstLine="0"/>
        <w:jc w:val="center"/>
        <w:rPr>
          <w:rFonts w:eastAsia="Times New Roman" w:cs="Times New Roman"/>
          <w:color w:val="000000"/>
          <w:sz w:val="24"/>
          <w:szCs w:val="24"/>
          <w:lang w:eastAsia="ru-RU"/>
        </w:rPr>
      </w:pPr>
    </w:p>
    <w:p w:rsidR="005C1527" w:rsidRPr="005C1527" w:rsidRDefault="005C1527" w:rsidP="00A70EDB">
      <w:pPr>
        <w:tabs>
          <w:tab w:val="left" w:pos="1560"/>
        </w:tabs>
        <w:ind w:firstLine="0"/>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Заключительные положения</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Ни одна из Сторон не вправе передавать свои права и обязанности по договору третьей стороне.</w:t>
      </w:r>
    </w:p>
    <w:p w:rsidR="00A14A5C" w:rsidRPr="00E601FF" w:rsidRDefault="005C1527" w:rsidP="00FE195C">
      <w:pPr>
        <w:pStyle w:val="a7"/>
        <w:numPr>
          <w:ilvl w:val="0"/>
          <w:numId w:val="5"/>
        </w:numPr>
        <w:tabs>
          <w:tab w:val="left" w:pos="426"/>
        </w:tabs>
        <w:ind w:left="0" w:firstLine="0"/>
        <w:rPr>
          <w:rFonts w:eastAsia="Times New Roman" w:cs="Times New Roman"/>
          <w:color w:val="000000"/>
          <w:sz w:val="24"/>
          <w:szCs w:val="24"/>
          <w:lang w:eastAsia="ru-RU"/>
        </w:rPr>
      </w:pPr>
      <w:r w:rsidRPr="00E601FF">
        <w:rPr>
          <w:rFonts w:eastAsia="Times New Roman" w:cs="Times New Roman"/>
          <w:color w:val="000000"/>
          <w:sz w:val="24"/>
          <w:szCs w:val="24"/>
          <w:lang w:eastAsia="ru-RU"/>
        </w:rPr>
        <w:t xml:space="preserve"> </w:t>
      </w:r>
      <w:r w:rsidR="00A14A5C" w:rsidRPr="00E601FF">
        <w:rPr>
          <w:rFonts w:eastAsia="Times New Roman" w:cs="Times New Roman"/>
          <w:color w:val="000000"/>
          <w:sz w:val="24"/>
          <w:szCs w:val="24"/>
          <w:lang w:eastAsia="ru-RU"/>
        </w:rPr>
        <w:t>Договор вступает в силу с момента подписания и действует до «31» декабря 2017 года, в части взаиморасчетов до полного исполнения Сторонами обязательств по договору.</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Исполнитель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Исполнителя конфиденциально и в той мере, насколько это необходимо для выполнения договорных обязательств.</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 xml:space="preserve"> Исполнитель не вправе без предварительного письменного согласия Заказчика использовать документы или информацию по договору, кроме как в целях реализации договора.</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Договор оформлен в 2 (двух) экземплярах, по 1 (одному) экземпляру для каждой Стороны, имеющих одинаковую юридическую силу.</w:t>
      </w:r>
    </w:p>
    <w:p w:rsidR="005C1527" w:rsidRPr="005C1527" w:rsidRDefault="005C1527" w:rsidP="008215C4">
      <w:pPr>
        <w:numPr>
          <w:ilvl w:val="0"/>
          <w:numId w:val="5"/>
        </w:numPr>
        <w:tabs>
          <w:tab w:val="left" w:pos="426"/>
          <w:tab w:val="left" w:pos="1560"/>
        </w:tabs>
        <w:ind w:left="0" w:firstLine="0"/>
        <w:rPr>
          <w:rFonts w:eastAsia="Times New Roman" w:cs="Times New Roman"/>
          <w:color w:val="000000"/>
          <w:sz w:val="24"/>
          <w:szCs w:val="24"/>
          <w:lang w:eastAsia="ru-RU"/>
        </w:rPr>
      </w:pPr>
      <w:r w:rsidRPr="005C1527">
        <w:rPr>
          <w:rFonts w:eastAsia="Times New Roman" w:cs="Times New Roman"/>
          <w:color w:val="000000"/>
          <w:sz w:val="24"/>
          <w:szCs w:val="24"/>
          <w:lang w:eastAsia="ru-RU"/>
        </w:rPr>
        <w:t>В случае изменения реквизитов, Стороны обязаны уведомить друг друга в трехдневный срок обо всех изменениях и оформить в соответствии с пунктом 44 договора. В противном случае убытки несёт виновная Сторона.</w:t>
      </w:r>
    </w:p>
    <w:p w:rsidR="005C1527" w:rsidRPr="005C1527" w:rsidRDefault="005C1527" w:rsidP="008215C4">
      <w:pPr>
        <w:tabs>
          <w:tab w:val="left" w:pos="1560"/>
        </w:tabs>
        <w:ind w:firstLine="0"/>
        <w:rPr>
          <w:rFonts w:eastAsia="Times New Roman" w:cs="Times New Roman"/>
          <w:b/>
          <w:bCs/>
          <w:color w:val="000000"/>
          <w:sz w:val="24"/>
          <w:szCs w:val="24"/>
          <w:lang w:eastAsia="ru-RU"/>
        </w:rPr>
      </w:pPr>
    </w:p>
    <w:p w:rsidR="005C1527" w:rsidRPr="005C1527" w:rsidRDefault="005C1527" w:rsidP="0012799F">
      <w:pPr>
        <w:numPr>
          <w:ilvl w:val="0"/>
          <w:numId w:val="5"/>
        </w:numPr>
        <w:tabs>
          <w:tab w:val="left" w:pos="567"/>
          <w:tab w:val="left" w:pos="1560"/>
        </w:tabs>
        <w:ind w:left="0" w:firstLine="0"/>
        <w:contextualSpacing/>
        <w:jc w:val="center"/>
        <w:rPr>
          <w:rFonts w:eastAsia="Times New Roman" w:cs="Times New Roman"/>
          <w:sz w:val="24"/>
          <w:szCs w:val="24"/>
          <w:lang w:eastAsia="ru-RU"/>
        </w:rPr>
      </w:pPr>
      <w:r w:rsidRPr="005C1527">
        <w:rPr>
          <w:rFonts w:eastAsia="Times New Roman" w:cs="Times New Roman"/>
          <w:b/>
          <w:bCs/>
          <w:color w:val="000000"/>
          <w:sz w:val="24"/>
          <w:szCs w:val="24"/>
          <w:lang w:eastAsia="ru-RU"/>
        </w:rPr>
        <w:t>Юридические адреса и реквизиты сторон</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15"/>
      </w:tblGrid>
      <w:tr w:rsidR="005C1527" w:rsidRPr="005C1527" w:rsidTr="002920FC">
        <w:trPr>
          <w:trHeight w:val="3985"/>
        </w:trPr>
        <w:tc>
          <w:tcPr>
            <w:tcW w:w="4774" w:type="dxa"/>
          </w:tcPr>
          <w:p w:rsidR="005C1527" w:rsidRPr="005C1527" w:rsidRDefault="005C1527" w:rsidP="008215C4">
            <w:pPr>
              <w:tabs>
                <w:tab w:val="left" w:pos="1560"/>
              </w:tabs>
              <w:ind w:right="-165" w:firstLine="0"/>
              <w:rPr>
                <w:rFonts w:cs="Times New Roman"/>
                <w:b/>
                <w:bCs/>
                <w:color w:val="000000"/>
                <w:sz w:val="24"/>
                <w:szCs w:val="24"/>
                <w:lang w:val="en-US"/>
              </w:rPr>
            </w:pPr>
            <w:bookmarkStart w:id="9" w:name="_Hlk489538429"/>
            <w:r w:rsidRPr="005C1527">
              <w:rPr>
                <w:rFonts w:cs="Times New Roman"/>
                <w:b/>
                <w:bCs/>
                <w:color w:val="000000"/>
                <w:sz w:val="24"/>
                <w:szCs w:val="24"/>
              </w:rPr>
              <w:t>Заказчик</w:t>
            </w:r>
            <w:r w:rsidRPr="005C1527">
              <w:rPr>
                <w:rFonts w:cs="Times New Roman"/>
                <w:b/>
                <w:bCs/>
                <w:color w:val="000000"/>
                <w:sz w:val="24"/>
                <w:szCs w:val="24"/>
                <w:lang w:val="en-US"/>
              </w:rPr>
              <w:t xml:space="preserve"> </w:t>
            </w:r>
          </w:p>
          <w:p w:rsidR="005C1527" w:rsidRPr="005C1527" w:rsidRDefault="005C1527" w:rsidP="008215C4">
            <w:pPr>
              <w:tabs>
                <w:tab w:val="left" w:pos="1560"/>
              </w:tabs>
              <w:ind w:firstLine="0"/>
              <w:rPr>
                <w:rFonts w:eastAsia="Calibri" w:cs="Times New Roman"/>
                <w:b/>
                <w:bCs/>
                <w:sz w:val="24"/>
                <w:szCs w:val="24"/>
                <w:lang w:val="en-US"/>
              </w:rPr>
            </w:pPr>
            <w:r w:rsidRPr="005C1527">
              <w:rPr>
                <w:rFonts w:eastAsia="Calibri" w:cs="Times New Roman"/>
                <w:b/>
                <w:bCs/>
                <w:sz w:val="24"/>
                <w:szCs w:val="24"/>
              </w:rPr>
              <w:t>ТОО</w:t>
            </w:r>
            <w:r w:rsidRPr="005C1527">
              <w:rPr>
                <w:rFonts w:eastAsia="Calibri" w:cs="Times New Roman"/>
                <w:b/>
                <w:bCs/>
                <w:sz w:val="24"/>
                <w:szCs w:val="24"/>
                <w:lang w:val="en-US"/>
              </w:rPr>
              <w:t xml:space="preserve"> «Samruk-Green Energy»</w:t>
            </w:r>
          </w:p>
          <w:p w:rsidR="005C1527" w:rsidRPr="005C1527" w:rsidRDefault="005C1527" w:rsidP="008215C4">
            <w:pPr>
              <w:tabs>
                <w:tab w:val="left" w:pos="1560"/>
              </w:tabs>
              <w:ind w:firstLine="0"/>
              <w:rPr>
                <w:rFonts w:eastAsia="Calibri" w:cs="Times New Roman"/>
                <w:bCs/>
                <w:sz w:val="24"/>
                <w:szCs w:val="24"/>
              </w:rPr>
            </w:pPr>
            <w:r w:rsidRPr="005C1527">
              <w:rPr>
                <w:rFonts w:eastAsia="Calibri" w:cs="Times New Roman"/>
                <w:bCs/>
                <w:sz w:val="24"/>
                <w:szCs w:val="24"/>
              </w:rPr>
              <w:t xml:space="preserve">Юридический адрес: 040800, РК, Алматинская </w:t>
            </w:r>
            <w:proofErr w:type="spellStart"/>
            <w:r w:rsidRPr="005C1527">
              <w:rPr>
                <w:rFonts w:eastAsia="Calibri" w:cs="Times New Roman"/>
                <w:bCs/>
                <w:sz w:val="24"/>
                <w:szCs w:val="24"/>
              </w:rPr>
              <w:t>обл</w:t>
            </w:r>
            <w:proofErr w:type="spellEnd"/>
            <w:r w:rsidRPr="005C1527">
              <w:rPr>
                <w:rFonts w:eastAsia="Calibri" w:cs="Times New Roman"/>
                <w:bCs/>
                <w:sz w:val="24"/>
                <w:szCs w:val="24"/>
              </w:rPr>
              <w:t xml:space="preserve">, г. Капшагай, </w:t>
            </w:r>
          </w:p>
          <w:p w:rsidR="005C1527" w:rsidRPr="005C1527" w:rsidRDefault="005C1527" w:rsidP="008215C4">
            <w:pPr>
              <w:tabs>
                <w:tab w:val="left" w:pos="1560"/>
              </w:tabs>
              <w:ind w:firstLine="0"/>
              <w:rPr>
                <w:rFonts w:eastAsia="Calibri" w:cs="Times New Roman"/>
                <w:bCs/>
                <w:sz w:val="24"/>
                <w:szCs w:val="24"/>
              </w:rPr>
            </w:pPr>
            <w:r w:rsidRPr="005C1527">
              <w:rPr>
                <w:rFonts w:eastAsia="Calibri" w:cs="Times New Roman"/>
                <w:bCs/>
                <w:sz w:val="24"/>
                <w:szCs w:val="24"/>
              </w:rPr>
              <w:t>ул. Индустриальная, 35/2</w:t>
            </w:r>
          </w:p>
          <w:p w:rsidR="005C1527" w:rsidRPr="005C1527" w:rsidRDefault="005C1527" w:rsidP="008215C4">
            <w:pPr>
              <w:tabs>
                <w:tab w:val="left" w:pos="1560"/>
              </w:tabs>
              <w:ind w:firstLine="0"/>
              <w:rPr>
                <w:rFonts w:eastAsia="Calibri" w:cs="Times New Roman"/>
                <w:bCs/>
                <w:sz w:val="24"/>
                <w:szCs w:val="24"/>
              </w:rPr>
            </w:pPr>
            <w:r w:rsidRPr="005C1527">
              <w:rPr>
                <w:rFonts w:eastAsia="Calibri" w:cs="Times New Roman"/>
                <w:bCs/>
                <w:sz w:val="24"/>
                <w:szCs w:val="24"/>
              </w:rPr>
              <w:t xml:space="preserve">Фактический адрес: 050010, г. Алматы, </w:t>
            </w:r>
          </w:p>
          <w:p w:rsidR="005C1527" w:rsidRPr="005C1527" w:rsidRDefault="005C1527" w:rsidP="008215C4">
            <w:pPr>
              <w:tabs>
                <w:tab w:val="left" w:pos="1560"/>
              </w:tabs>
              <w:ind w:firstLine="0"/>
              <w:rPr>
                <w:rFonts w:eastAsia="Calibri" w:cs="Times New Roman"/>
                <w:bCs/>
                <w:sz w:val="24"/>
                <w:szCs w:val="24"/>
              </w:rPr>
            </w:pPr>
            <w:r w:rsidRPr="005C1527">
              <w:rPr>
                <w:rFonts w:eastAsia="Calibri" w:cs="Times New Roman"/>
                <w:bCs/>
                <w:sz w:val="24"/>
                <w:szCs w:val="24"/>
              </w:rPr>
              <w:t xml:space="preserve">ул. Кунаева, 181 Б. </w:t>
            </w:r>
            <w:proofErr w:type="spellStart"/>
            <w:r w:rsidRPr="005C1527">
              <w:rPr>
                <w:rFonts w:eastAsia="Calibri" w:cs="Times New Roman"/>
                <w:bCs/>
                <w:sz w:val="24"/>
                <w:szCs w:val="24"/>
              </w:rPr>
              <w:t>каб</w:t>
            </w:r>
            <w:proofErr w:type="spellEnd"/>
            <w:r w:rsidRPr="005C1527">
              <w:rPr>
                <w:rFonts w:eastAsia="Calibri" w:cs="Times New Roman"/>
                <w:bCs/>
                <w:sz w:val="24"/>
                <w:szCs w:val="24"/>
              </w:rPr>
              <w:t>. №704</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rPr>
              <w:t xml:space="preserve">ИИК: </w:t>
            </w:r>
            <w:r w:rsidRPr="005C1527">
              <w:rPr>
                <w:rFonts w:eastAsia="Calibri" w:cs="Times New Roman"/>
                <w:bCs/>
                <w:sz w:val="24"/>
                <w:szCs w:val="24"/>
              </w:rPr>
              <w:t>KZ068560000007270035</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rPr>
              <w:t xml:space="preserve">в АО «Банк </w:t>
            </w:r>
            <w:proofErr w:type="spellStart"/>
            <w:r w:rsidRPr="005C1527">
              <w:rPr>
                <w:rFonts w:eastAsia="Calibri" w:cs="Times New Roman"/>
                <w:sz w:val="24"/>
                <w:szCs w:val="24"/>
              </w:rPr>
              <w:t>ЦентрКредит</w:t>
            </w:r>
            <w:proofErr w:type="spellEnd"/>
            <w:r w:rsidRPr="005C1527">
              <w:rPr>
                <w:rFonts w:eastAsia="Calibri" w:cs="Times New Roman"/>
                <w:sz w:val="24"/>
                <w:szCs w:val="24"/>
              </w:rPr>
              <w:t>»</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rPr>
              <w:t xml:space="preserve">БИК: </w:t>
            </w:r>
            <w:r w:rsidRPr="005C1527">
              <w:rPr>
                <w:rFonts w:eastAsia="Calibri" w:cs="Times New Roman"/>
                <w:bCs/>
                <w:sz w:val="24"/>
                <w:szCs w:val="24"/>
                <w:lang w:val="en-US"/>
              </w:rPr>
              <w:t>KCJBKZKX</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rPr>
              <w:t xml:space="preserve">БИН: 120140018238  </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rPr>
              <w:t>Тел.: 8(727) 344-92-18, 344-92-19;</w:t>
            </w:r>
          </w:p>
          <w:p w:rsidR="005C1527" w:rsidRPr="005C1527" w:rsidRDefault="005C1527" w:rsidP="008215C4">
            <w:pPr>
              <w:tabs>
                <w:tab w:val="left" w:pos="1560"/>
              </w:tabs>
              <w:ind w:firstLine="0"/>
              <w:rPr>
                <w:rFonts w:eastAsia="Calibri" w:cs="Times New Roman"/>
                <w:sz w:val="24"/>
                <w:szCs w:val="24"/>
              </w:rPr>
            </w:pPr>
            <w:r w:rsidRPr="005C1527">
              <w:rPr>
                <w:rFonts w:eastAsia="Calibri" w:cs="Times New Roman"/>
                <w:sz w:val="24"/>
                <w:szCs w:val="24"/>
                <w:lang w:val="en-US"/>
              </w:rPr>
              <w:t>email</w:t>
            </w:r>
            <w:r w:rsidRPr="005C1527">
              <w:rPr>
                <w:rFonts w:eastAsia="Calibri" w:cs="Times New Roman"/>
                <w:sz w:val="24"/>
                <w:szCs w:val="24"/>
              </w:rPr>
              <w:t xml:space="preserve">: </w:t>
            </w:r>
            <w:hyperlink r:id="rId7" w:history="1">
              <w:r w:rsidRPr="005C1527">
                <w:rPr>
                  <w:rFonts w:eastAsia="Calibri" w:cs="Times New Roman"/>
                  <w:color w:val="0000FF"/>
                  <w:sz w:val="24"/>
                  <w:szCs w:val="24"/>
                  <w:u w:val="single"/>
                  <w:lang w:val="en-US"/>
                </w:rPr>
                <w:t>info</w:t>
              </w:r>
              <w:r w:rsidRPr="005C1527">
                <w:rPr>
                  <w:rFonts w:eastAsia="Calibri" w:cs="Times New Roman"/>
                  <w:color w:val="0000FF"/>
                  <w:sz w:val="24"/>
                  <w:szCs w:val="24"/>
                  <w:u w:val="single"/>
                </w:rPr>
                <w:t>@</w:t>
              </w:r>
              <w:r w:rsidRPr="005C1527">
                <w:rPr>
                  <w:rFonts w:eastAsia="Calibri" w:cs="Times New Roman"/>
                  <w:color w:val="0000FF"/>
                  <w:sz w:val="24"/>
                  <w:szCs w:val="24"/>
                  <w:u w:val="single"/>
                  <w:lang w:val="en-US"/>
                </w:rPr>
                <w:t>samruk</w:t>
              </w:r>
              <w:r w:rsidRPr="005C1527">
                <w:rPr>
                  <w:rFonts w:eastAsia="Calibri" w:cs="Times New Roman"/>
                  <w:color w:val="0000FF"/>
                  <w:sz w:val="24"/>
                  <w:szCs w:val="24"/>
                  <w:u w:val="single"/>
                </w:rPr>
                <w:t>-</w:t>
              </w:r>
              <w:r w:rsidRPr="005C1527">
                <w:rPr>
                  <w:rFonts w:eastAsia="Calibri" w:cs="Times New Roman"/>
                  <w:color w:val="0000FF"/>
                  <w:sz w:val="24"/>
                  <w:szCs w:val="24"/>
                  <w:u w:val="single"/>
                  <w:lang w:val="en-US"/>
                </w:rPr>
                <w:t>green</w:t>
              </w:r>
              <w:r w:rsidRPr="005C1527">
                <w:rPr>
                  <w:rFonts w:eastAsia="Calibri" w:cs="Times New Roman"/>
                  <w:color w:val="0000FF"/>
                  <w:sz w:val="24"/>
                  <w:szCs w:val="24"/>
                  <w:u w:val="single"/>
                </w:rPr>
                <w:t>.</w:t>
              </w:r>
              <w:proofErr w:type="spellStart"/>
              <w:r w:rsidRPr="005C1527">
                <w:rPr>
                  <w:rFonts w:eastAsia="Calibri" w:cs="Times New Roman"/>
                  <w:color w:val="0000FF"/>
                  <w:sz w:val="24"/>
                  <w:szCs w:val="24"/>
                  <w:u w:val="single"/>
                  <w:lang w:val="en-US"/>
                </w:rPr>
                <w:t>kz</w:t>
              </w:r>
              <w:proofErr w:type="spellEnd"/>
            </w:hyperlink>
          </w:p>
          <w:p w:rsidR="005C1527" w:rsidRPr="005C1527" w:rsidRDefault="005C1527" w:rsidP="008215C4">
            <w:pPr>
              <w:tabs>
                <w:tab w:val="left" w:pos="1560"/>
              </w:tabs>
              <w:ind w:right="-165" w:firstLine="0"/>
              <w:rPr>
                <w:rFonts w:cs="Times New Roman"/>
                <w:b/>
                <w:bCs/>
                <w:color w:val="000000"/>
                <w:sz w:val="24"/>
                <w:szCs w:val="24"/>
              </w:rPr>
            </w:pPr>
          </w:p>
          <w:p w:rsidR="00A70EDB" w:rsidRPr="00E601FF" w:rsidRDefault="00A70EDB" w:rsidP="008215C4">
            <w:pPr>
              <w:tabs>
                <w:tab w:val="left" w:pos="1560"/>
              </w:tabs>
              <w:ind w:right="-165" w:firstLine="0"/>
              <w:rPr>
                <w:rFonts w:cs="Times New Roman"/>
                <w:b/>
                <w:bCs/>
                <w:color w:val="000000"/>
                <w:sz w:val="24"/>
                <w:szCs w:val="24"/>
              </w:rPr>
            </w:pPr>
            <w:r w:rsidRPr="00E601FF">
              <w:rPr>
                <w:rFonts w:cs="Times New Roman"/>
                <w:b/>
                <w:bCs/>
                <w:color w:val="000000"/>
                <w:sz w:val="24"/>
                <w:szCs w:val="24"/>
              </w:rPr>
              <w:t>Заместитель</w:t>
            </w:r>
          </w:p>
          <w:p w:rsidR="005C1527" w:rsidRPr="005C1527" w:rsidRDefault="00A70EDB" w:rsidP="008215C4">
            <w:pPr>
              <w:tabs>
                <w:tab w:val="left" w:pos="1560"/>
              </w:tabs>
              <w:ind w:right="-165" w:firstLine="0"/>
              <w:rPr>
                <w:rFonts w:cs="Times New Roman"/>
                <w:b/>
                <w:bCs/>
                <w:color w:val="000000"/>
                <w:sz w:val="24"/>
                <w:szCs w:val="24"/>
              </w:rPr>
            </w:pPr>
            <w:r w:rsidRPr="00E601FF">
              <w:rPr>
                <w:rFonts w:cs="Times New Roman"/>
                <w:b/>
                <w:bCs/>
                <w:color w:val="000000"/>
                <w:sz w:val="24"/>
                <w:szCs w:val="24"/>
              </w:rPr>
              <w:t>Генерального</w:t>
            </w:r>
            <w:r w:rsidR="005C1527" w:rsidRPr="005C1527">
              <w:rPr>
                <w:rFonts w:cs="Times New Roman"/>
                <w:b/>
                <w:bCs/>
                <w:color w:val="000000"/>
                <w:sz w:val="24"/>
                <w:szCs w:val="24"/>
              </w:rPr>
              <w:t xml:space="preserve"> директор</w:t>
            </w:r>
            <w:r w:rsidRPr="00E601FF">
              <w:rPr>
                <w:rFonts w:cs="Times New Roman"/>
                <w:b/>
                <w:bCs/>
                <w:color w:val="000000"/>
                <w:sz w:val="24"/>
                <w:szCs w:val="24"/>
              </w:rPr>
              <w:t>а</w:t>
            </w:r>
          </w:p>
          <w:p w:rsidR="005C1527" w:rsidRPr="005C1527" w:rsidRDefault="005C1527" w:rsidP="008215C4">
            <w:pPr>
              <w:tabs>
                <w:tab w:val="left" w:pos="1560"/>
              </w:tabs>
              <w:ind w:right="-165" w:firstLine="0"/>
              <w:rPr>
                <w:rFonts w:cs="Times New Roman"/>
                <w:b/>
                <w:bCs/>
                <w:color w:val="000000"/>
                <w:sz w:val="24"/>
                <w:szCs w:val="24"/>
              </w:rPr>
            </w:pPr>
          </w:p>
        </w:tc>
        <w:tc>
          <w:tcPr>
            <w:tcW w:w="5115" w:type="dxa"/>
          </w:tcPr>
          <w:p w:rsidR="005C1527" w:rsidRPr="005C1527" w:rsidRDefault="005C1527" w:rsidP="008215C4">
            <w:pPr>
              <w:tabs>
                <w:tab w:val="left" w:pos="1560"/>
              </w:tabs>
              <w:ind w:right="-165" w:firstLine="0"/>
              <w:rPr>
                <w:rFonts w:cs="Times New Roman"/>
                <w:b/>
                <w:bCs/>
                <w:color w:val="000000"/>
                <w:sz w:val="24"/>
                <w:szCs w:val="24"/>
              </w:rPr>
            </w:pPr>
          </w:p>
        </w:tc>
      </w:tr>
      <w:tr w:rsidR="005C1527" w:rsidRPr="005C1527" w:rsidTr="002920FC">
        <w:trPr>
          <w:trHeight w:val="80"/>
        </w:trPr>
        <w:tc>
          <w:tcPr>
            <w:tcW w:w="4774" w:type="dxa"/>
          </w:tcPr>
          <w:p w:rsidR="005C1527" w:rsidRPr="005C1527" w:rsidRDefault="005C1527" w:rsidP="008215C4">
            <w:pPr>
              <w:tabs>
                <w:tab w:val="left" w:pos="1560"/>
              </w:tabs>
              <w:ind w:right="-165" w:firstLine="0"/>
              <w:rPr>
                <w:rFonts w:cs="Times New Roman"/>
                <w:b/>
                <w:sz w:val="24"/>
                <w:szCs w:val="24"/>
                <w:lang w:val="kk-KZ"/>
              </w:rPr>
            </w:pPr>
            <w:r w:rsidRPr="005C1527">
              <w:rPr>
                <w:rFonts w:cs="Times New Roman"/>
                <w:b/>
                <w:sz w:val="24"/>
                <w:szCs w:val="24"/>
              </w:rPr>
              <w:t xml:space="preserve">____________________ </w:t>
            </w:r>
            <w:r w:rsidR="00A70EDB" w:rsidRPr="00E601FF">
              <w:rPr>
                <w:rFonts w:cs="Times New Roman"/>
                <w:b/>
                <w:sz w:val="24"/>
                <w:szCs w:val="24"/>
              </w:rPr>
              <w:t>Р. Конакбаев</w:t>
            </w:r>
          </w:p>
          <w:p w:rsidR="005C1527" w:rsidRPr="005C1527" w:rsidRDefault="005C1527" w:rsidP="008215C4">
            <w:pPr>
              <w:tabs>
                <w:tab w:val="left" w:pos="1560"/>
              </w:tabs>
              <w:ind w:right="-165" w:firstLine="0"/>
              <w:rPr>
                <w:rFonts w:cs="Times New Roman"/>
                <w:b/>
                <w:bCs/>
                <w:color w:val="000000"/>
                <w:sz w:val="24"/>
                <w:szCs w:val="24"/>
                <w:lang w:val="kk-KZ"/>
              </w:rPr>
            </w:pPr>
            <w:r w:rsidRPr="005C1527">
              <w:rPr>
                <w:rFonts w:cs="Times New Roman"/>
                <w:b/>
                <w:sz w:val="24"/>
                <w:szCs w:val="24"/>
                <w:lang w:val="kk-KZ"/>
              </w:rPr>
              <w:t>МП</w:t>
            </w:r>
          </w:p>
        </w:tc>
        <w:tc>
          <w:tcPr>
            <w:tcW w:w="5115" w:type="dxa"/>
          </w:tcPr>
          <w:p w:rsidR="005C1527" w:rsidRPr="005C1527" w:rsidRDefault="005C1527" w:rsidP="008215C4">
            <w:pPr>
              <w:tabs>
                <w:tab w:val="left" w:pos="1560"/>
              </w:tabs>
              <w:ind w:right="-165" w:firstLine="0"/>
              <w:rPr>
                <w:rFonts w:cs="Times New Roman"/>
                <w:b/>
                <w:bCs/>
                <w:color w:val="000000"/>
                <w:sz w:val="24"/>
                <w:szCs w:val="24"/>
                <w:lang w:val="kk-KZ"/>
              </w:rPr>
            </w:pPr>
          </w:p>
        </w:tc>
      </w:tr>
      <w:bookmarkEnd w:id="9"/>
    </w:tbl>
    <w:p w:rsidR="005C1527" w:rsidRPr="005C1527" w:rsidRDefault="005C1527" w:rsidP="008215C4">
      <w:pPr>
        <w:tabs>
          <w:tab w:val="left" w:pos="1560"/>
        </w:tabs>
        <w:ind w:firstLine="0"/>
        <w:rPr>
          <w:rFonts w:eastAsia="Times New Roman" w:cs="Times New Roman"/>
          <w:sz w:val="24"/>
          <w:szCs w:val="24"/>
          <w:lang w:eastAsia="ru-RU"/>
        </w:rPr>
      </w:pPr>
    </w:p>
    <w:p w:rsidR="005C1527" w:rsidRPr="005C1527" w:rsidRDefault="005C1527" w:rsidP="008215C4">
      <w:pPr>
        <w:tabs>
          <w:tab w:val="left" w:pos="567"/>
          <w:tab w:val="left" w:pos="1560"/>
        </w:tabs>
        <w:autoSpaceDE w:val="0"/>
        <w:autoSpaceDN w:val="0"/>
        <w:ind w:firstLine="0"/>
        <w:rPr>
          <w:rFonts w:eastAsia="Times New Roman" w:cs="Times New Roman"/>
          <w:b/>
          <w:sz w:val="24"/>
          <w:szCs w:val="24"/>
          <w:lang w:eastAsia="ru-RU"/>
        </w:rPr>
      </w:pPr>
    </w:p>
    <w:p w:rsidR="005C1527" w:rsidRPr="005C1527" w:rsidRDefault="005C1527" w:rsidP="00AD3A15">
      <w:pPr>
        <w:tabs>
          <w:tab w:val="left" w:pos="1560"/>
        </w:tabs>
        <w:ind w:firstLine="0"/>
        <w:jc w:val="right"/>
        <w:rPr>
          <w:rFonts w:eastAsia="Times New Roman" w:cs="Times New Roman"/>
          <w:b/>
          <w:sz w:val="24"/>
          <w:szCs w:val="24"/>
          <w:lang w:eastAsia="ru-RU"/>
        </w:rPr>
      </w:pPr>
      <w:r w:rsidRPr="005C1527">
        <w:rPr>
          <w:rFonts w:ascii="Calibri" w:eastAsia="Times New Roman" w:hAnsi="Calibri" w:cs="Times New Roman"/>
          <w:b/>
          <w:sz w:val="24"/>
          <w:szCs w:val="24"/>
          <w:lang w:eastAsia="ru-RU"/>
        </w:rPr>
        <w:br w:type="page"/>
      </w:r>
      <w:r w:rsidRPr="005C1527">
        <w:rPr>
          <w:rFonts w:eastAsia="Times New Roman" w:cs="Times New Roman"/>
          <w:b/>
          <w:sz w:val="24"/>
          <w:szCs w:val="24"/>
          <w:lang w:eastAsia="ru-RU"/>
        </w:rPr>
        <w:lastRenderedPageBreak/>
        <w:t xml:space="preserve">    Приложение 1 к </w:t>
      </w:r>
    </w:p>
    <w:p w:rsidR="005C1527" w:rsidRPr="005C1527" w:rsidRDefault="005C1527" w:rsidP="008215C4">
      <w:pPr>
        <w:tabs>
          <w:tab w:val="left" w:pos="567"/>
          <w:tab w:val="left" w:pos="1560"/>
        </w:tabs>
        <w:autoSpaceDE w:val="0"/>
        <w:autoSpaceDN w:val="0"/>
        <w:ind w:firstLine="0"/>
        <w:jc w:val="right"/>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Договору №</w:t>
      </w:r>
      <w:r w:rsidR="00DA5D2F" w:rsidRPr="00E601FF">
        <w:rPr>
          <w:rFonts w:eastAsia="Times New Roman" w:cs="Times New Roman"/>
          <w:b/>
          <w:bCs/>
          <w:color w:val="000000"/>
          <w:sz w:val="24"/>
          <w:szCs w:val="24"/>
          <w:lang w:eastAsia="ru-RU"/>
        </w:rPr>
        <w:t xml:space="preserve"> </w:t>
      </w:r>
    </w:p>
    <w:p w:rsidR="005C1527" w:rsidRPr="005C1527" w:rsidRDefault="005C1527" w:rsidP="008215C4">
      <w:pPr>
        <w:tabs>
          <w:tab w:val="left" w:pos="1560"/>
        </w:tabs>
        <w:ind w:firstLine="0"/>
        <w:jc w:val="right"/>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 от «</w:t>
      </w:r>
      <w:r w:rsidR="00DA5D2F" w:rsidRPr="00E601FF">
        <w:rPr>
          <w:rFonts w:eastAsia="Times New Roman" w:cs="Times New Roman"/>
          <w:b/>
          <w:bCs/>
          <w:color w:val="000000"/>
          <w:sz w:val="24"/>
          <w:szCs w:val="24"/>
          <w:lang w:eastAsia="ru-RU"/>
        </w:rPr>
        <w:t>___</w:t>
      </w:r>
      <w:r w:rsidRPr="005C1527">
        <w:rPr>
          <w:rFonts w:eastAsia="Times New Roman" w:cs="Times New Roman"/>
          <w:b/>
          <w:bCs/>
          <w:color w:val="000000"/>
          <w:sz w:val="24"/>
          <w:szCs w:val="24"/>
          <w:lang w:eastAsia="ru-RU"/>
        </w:rPr>
        <w:t xml:space="preserve">» </w:t>
      </w:r>
      <w:r w:rsidR="00DA5D2F" w:rsidRPr="00E601FF">
        <w:rPr>
          <w:rFonts w:eastAsia="Times New Roman" w:cs="Times New Roman"/>
          <w:b/>
          <w:bCs/>
          <w:color w:val="000000"/>
          <w:sz w:val="24"/>
          <w:szCs w:val="24"/>
          <w:lang w:eastAsia="ru-RU"/>
        </w:rPr>
        <w:t xml:space="preserve">_____________ </w:t>
      </w:r>
      <w:r w:rsidRPr="005C1527">
        <w:rPr>
          <w:rFonts w:eastAsia="Times New Roman" w:cs="Times New Roman"/>
          <w:b/>
          <w:bCs/>
          <w:color w:val="000000"/>
          <w:sz w:val="24"/>
          <w:szCs w:val="24"/>
          <w:lang w:eastAsia="ru-RU"/>
        </w:rPr>
        <w:t xml:space="preserve">2017 года </w:t>
      </w:r>
    </w:p>
    <w:p w:rsidR="005C1527" w:rsidRPr="005C1527" w:rsidRDefault="005C1527" w:rsidP="008215C4">
      <w:pPr>
        <w:tabs>
          <w:tab w:val="left" w:pos="1560"/>
        </w:tabs>
        <w:ind w:firstLine="0"/>
        <w:contextualSpacing/>
        <w:rPr>
          <w:rFonts w:eastAsia="Times New Roman" w:cs="Times New Roman"/>
          <w:color w:val="000000"/>
          <w:sz w:val="24"/>
          <w:szCs w:val="24"/>
          <w:lang w:eastAsia="ru-RU"/>
        </w:rPr>
      </w:pPr>
    </w:p>
    <w:p w:rsidR="00AD3A15" w:rsidRPr="00E601FF" w:rsidRDefault="00AD3A15" w:rsidP="00AD3A15">
      <w:pPr>
        <w:tabs>
          <w:tab w:val="left" w:pos="1560"/>
        </w:tabs>
        <w:ind w:right="-165" w:firstLine="0"/>
        <w:jc w:val="center"/>
        <w:rPr>
          <w:rFonts w:eastAsia="Times New Roman" w:cs="Times New Roman"/>
          <w:b/>
          <w:bCs/>
          <w:color w:val="000000"/>
          <w:sz w:val="24"/>
          <w:szCs w:val="24"/>
          <w:lang w:eastAsia="ru-RU"/>
        </w:rPr>
      </w:pPr>
      <w:r w:rsidRPr="00E601FF">
        <w:rPr>
          <w:rFonts w:eastAsia="Times New Roman" w:cs="Times New Roman"/>
          <w:b/>
          <w:bCs/>
          <w:color w:val="000000"/>
          <w:sz w:val="24"/>
          <w:szCs w:val="24"/>
          <w:lang w:eastAsia="ru-RU"/>
        </w:rPr>
        <w:t>План работ по разработке и внедрению</w:t>
      </w:r>
    </w:p>
    <w:p w:rsidR="00AD3A15" w:rsidRPr="00E601FF" w:rsidRDefault="00AD3A15" w:rsidP="00AD3A15">
      <w:pPr>
        <w:tabs>
          <w:tab w:val="left" w:pos="1560"/>
        </w:tabs>
        <w:ind w:right="-165" w:firstLine="0"/>
        <w:jc w:val="center"/>
        <w:rPr>
          <w:rFonts w:eastAsia="Times New Roman" w:cs="Times New Roman"/>
          <w:b/>
          <w:bCs/>
          <w:color w:val="000000"/>
          <w:sz w:val="24"/>
          <w:szCs w:val="24"/>
          <w:lang w:eastAsia="ru-RU"/>
        </w:rPr>
      </w:pPr>
      <w:r w:rsidRPr="00E601FF">
        <w:rPr>
          <w:rFonts w:eastAsia="Times New Roman" w:cs="Times New Roman"/>
          <w:b/>
          <w:bCs/>
          <w:color w:val="000000"/>
          <w:sz w:val="24"/>
          <w:szCs w:val="24"/>
          <w:lang w:eastAsia="ru-RU"/>
        </w:rPr>
        <w:t xml:space="preserve">системы менеджмента качества </w:t>
      </w:r>
      <w:r w:rsidRPr="00E601FF">
        <w:rPr>
          <w:rFonts w:eastAsia="Times New Roman" w:cs="Times New Roman"/>
          <w:b/>
          <w:bCs/>
          <w:color w:val="000000"/>
          <w:sz w:val="24"/>
          <w:szCs w:val="24"/>
          <w:lang w:val="en-US" w:eastAsia="ru-RU"/>
        </w:rPr>
        <w:t>ISO</w:t>
      </w:r>
      <w:r w:rsidRPr="00E601FF">
        <w:rPr>
          <w:rFonts w:eastAsia="Times New Roman" w:cs="Times New Roman"/>
          <w:b/>
          <w:bCs/>
          <w:color w:val="000000"/>
          <w:sz w:val="24"/>
          <w:szCs w:val="24"/>
          <w:lang w:eastAsia="ru-RU"/>
        </w:rPr>
        <w:t xml:space="preserve"> 9001</w:t>
      </w:r>
      <w:r w:rsidR="00ED32C0">
        <w:rPr>
          <w:rFonts w:eastAsia="Times New Roman" w:cs="Times New Roman"/>
          <w:b/>
          <w:bCs/>
          <w:color w:val="000000"/>
          <w:sz w:val="24"/>
          <w:szCs w:val="24"/>
          <w:lang w:eastAsia="ru-RU"/>
        </w:rPr>
        <w:t>-2015</w:t>
      </w:r>
    </w:p>
    <w:p w:rsidR="005C1527" w:rsidRPr="00E601FF" w:rsidRDefault="005C1527" w:rsidP="008215C4">
      <w:pPr>
        <w:tabs>
          <w:tab w:val="left" w:pos="1560"/>
        </w:tabs>
        <w:ind w:right="-165" w:firstLine="0"/>
        <w:rPr>
          <w:rFonts w:eastAsia="Times New Roman" w:cs="Times New Roman"/>
          <w:b/>
          <w:i/>
          <w:sz w:val="24"/>
          <w:szCs w:val="24"/>
          <w:lang w:eastAsia="ru-RU"/>
        </w:rPr>
      </w:pPr>
    </w:p>
    <w:p w:rsidR="00AD3A15" w:rsidRPr="00E601FF" w:rsidRDefault="00AD3A15" w:rsidP="008215C4">
      <w:pPr>
        <w:tabs>
          <w:tab w:val="left" w:pos="1560"/>
        </w:tabs>
        <w:ind w:right="-165" w:firstLine="0"/>
        <w:rPr>
          <w:rFonts w:eastAsia="Times New Roman" w:cs="Times New Roman"/>
          <w:b/>
          <w:i/>
          <w:sz w:val="24"/>
          <w:szCs w:val="24"/>
          <w:lang w:eastAsia="ru-RU"/>
        </w:rPr>
      </w:pPr>
    </w:p>
    <w:p w:rsidR="009D5D3E" w:rsidRPr="009D5D3E" w:rsidRDefault="009D5D3E" w:rsidP="009D5D3E">
      <w:pPr>
        <w:numPr>
          <w:ilvl w:val="0"/>
          <w:numId w:val="15"/>
        </w:numPr>
        <w:contextualSpacing/>
        <w:jc w:val="left"/>
        <w:rPr>
          <w:rFonts w:eastAsia="Times New Roman" w:cs="Times New Roman"/>
          <w:b/>
          <w:sz w:val="24"/>
          <w:szCs w:val="24"/>
          <w:lang w:eastAsia="ru-RU"/>
        </w:rPr>
      </w:pPr>
      <w:r w:rsidRPr="009D5D3E">
        <w:rPr>
          <w:rFonts w:eastAsia="Times New Roman" w:cs="Times New Roman"/>
          <w:b/>
          <w:sz w:val="24"/>
          <w:szCs w:val="24"/>
          <w:lang w:eastAsia="ru-RU"/>
        </w:rPr>
        <w:t>Описание услуг:</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 xml:space="preserve">Отчет консультанта по оценке действующей системы управления, включая рекомендации по разработке документов, выполнение которых необходимо для обеспечения соответствия требованиям </w:t>
      </w:r>
      <w:r w:rsidR="004A6BFB">
        <w:rPr>
          <w:rFonts w:eastAsia="Calibri" w:cs="Times New Roman"/>
          <w:sz w:val="24"/>
          <w:szCs w:val="24"/>
          <w:lang w:val="en-US"/>
        </w:rPr>
        <w:t>ISO</w:t>
      </w:r>
      <w:r w:rsidRPr="009D5D3E">
        <w:rPr>
          <w:rFonts w:eastAsia="Calibri" w:cs="Times New Roman"/>
          <w:sz w:val="24"/>
          <w:szCs w:val="24"/>
        </w:rPr>
        <w:t xml:space="preserve"> 9001-2015.</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Разработка и внедрение системы менеджмента качества.</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Инвентаризация имеющейся документации.</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 xml:space="preserve">Оказание консультационных услуг по разработке документации СМК, политики и целей Департамента в области качества в соответствии с требованиями </w:t>
      </w:r>
      <w:r w:rsidR="004A6BFB">
        <w:rPr>
          <w:rFonts w:eastAsia="Calibri" w:cs="Times New Roman"/>
          <w:sz w:val="24"/>
          <w:szCs w:val="24"/>
          <w:lang w:val="en-US"/>
        </w:rPr>
        <w:t>ISO</w:t>
      </w:r>
      <w:r w:rsidRPr="009D5D3E">
        <w:rPr>
          <w:rFonts w:eastAsia="Calibri" w:cs="Times New Roman"/>
          <w:sz w:val="24"/>
          <w:szCs w:val="24"/>
        </w:rPr>
        <w:t xml:space="preserve"> 9001-2009.</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Внедрение документации СМК в компании.</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Реализации других мероприятий, необходимых для внедрения СМК в компании.</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 xml:space="preserve">Провести </w:t>
      </w:r>
      <w:proofErr w:type="spellStart"/>
      <w:r w:rsidRPr="009D5D3E">
        <w:rPr>
          <w:rFonts w:eastAsia="Calibri" w:cs="Times New Roman"/>
          <w:sz w:val="24"/>
          <w:szCs w:val="24"/>
        </w:rPr>
        <w:t>предсертификационный</w:t>
      </w:r>
      <w:proofErr w:type="spellEnd"/>
      <w:r w:rsidRPr="009D5D3E">
        <w:rPr>
          <w:rFonts w:eastAsia="Calibri" w:cs="Times New Roman"/>
          <w:sz w:val="24"/>
          <w:szCs w:val="24"/>
        </w:rPr>
        <w:t xml:space="preserve"> аудит СМК на соответствие требованиям </w:t>
      </w:r>
      <w:r w:rsidR="004A6BFB">
        <w:rPr>
          <w:rFonts w:eastAsia="Calibri" w:cs="Times New Roman"/>
          <w:sz w:val="24"/>
          <w:szCs w:val="24"/>
          <w:lang w:val="en-US"/>
        </w:rPr>
        <w:t>ISO</w:t>
      </w:r>
      <w:r w:rsidRPr="009D5D3E">
        <w:rPr>
          <w:rFonts w:eastAsia="Calibri" w:cs="Times New Roman"/>
          <w:sz w:val="24"/>
          <w:szCs w:val="24"/>
        </w:rPr>
        <w:t xml:space="preserve"> 9001-2015, содействие в разработке отчета о проведении внутреннего аудита.</w:t>
      </w:r>
    </w:p>
    <w:p w:rsidR="009D5D3E" w:rsidRPr="009D5D3E" w:rsidRDefault="009D5D3E" w:rsidP="009D5D3E">
      <w:pPr>
        <w:numPr>
          <w:ilvl w:val="0"/>
          <w:numId w:val="14"/>
        </w:numPr>
        <w:ind w:left="0" w:firstLine="360"/>
        <w:contextualSpacing/>
        <w:rPr>
          <w:rFonts w:eastAsia="Calibri" w:cs="Times New Roman"/>
          <w:sz w:val="24"/>
          <w:szCs w:val="24"/>
        </w:rPr>
      </w:pPr>
      <w:r w:rsidRPr="009D5D3E">
        <w:rPr>
          <w:rFonts w:eastAsia="Calibri" w:cs="Times New Roman"/>
          <w:sz w:val="24"/>
          <w:szCs w:val="24"/>
        </w:rPr>
        <w:t>С</w:t>
      </w:r>
      <w:r w:rsidRPr="009D5D3E">
        <w:rPr>
          <w:rFonts w:eastAsia="Calibri" w:cs="Times New Roman"/>
          <w:color w:val="000000"/>
          <w:sz w:val="24"/>
          <w:szCs w:val="24"/>
        </w:rPr>
        <w:t xml:space="preserve">одействие в разработке корректирующих и предупреждающих мероприятий по выявленным при проведении </w:t>
      </w:r>
      <w:proofErr w:type="spellStart"/>
      <w:r w:rsidRPr="009D5D3E">
        <w:rPr>
          <w:rFonts w:eastAsia="Calibri" w:cs="Times New Roman"/>
          <w:color w:val="000000"/>
          <w:sz w:val="24"/>
          <w:szCs w:val="24"/>
        </w:rPr>
        <w:t>предсертификационного</w:t>
      </w:r>
      <w:proofErr w:type="spellEnd"/>
      <w:r w:rsidRPr="009D5D3E">
        <w:rPr>
          <w:rFonts w:eastAsia="Calibri" w:cs="Times New Roman"/>
          <w:color w:val="000000"/>
          <w:sz w:val="24"/>
          <w:szCs w:val="24"/>
        </w:rPr>
        <w:t xml:space="preserve"> аудита несоответствиям</w:t>
      </w:r>
      <w:r w:rsidRPr="009D5D3E">
        <w:rPr>
          <w:rFonts w:eastAsia="Calibri" w:cs="Times New Roman"/>
          <w:sz w:val="24"/>
          <w:szCs w:val="24"/>
        </w:rPr>
        <w:t>, выявленным при проведении внутреннего аудита.</w:t>
      </w:r>
    </w:p>
    <w:p w:rsidR="009D5D3E" w:rsidRPr="009D5D3E" w:rsidRDefault="009D5D3E" w:rsidP="009D5D3E">
      <w:pPr>
        <w:ind w:firstLine="0"/>
        <w:rPr>
          <w:rFonts w:eastAsia="Calibri" w:cs="Times New Roman"/>
          <w:sz w:val="24"/>
          <w:szCs w:val="24"/>
          <w:lang w:eastAsia="ru-RU"/>
        </w:rPr>
      </w:pPr>
    </w:p>
    <w:p w:rsidR="009D5D3E" w:rsidRPr="00E601FF" w:rsidRDefault="009D5D3E" w:rsidP="009D5D3E">
      <w:pPr>
        <w:numPr>
          <w:ilvl w:val="0"/>
          <w:numId w:val="15"/>
        </w:numPr>
        <w:contextualSpacing/>
        <w:jc w:val="left"/>
        <w:rPr>
          <w:rFonts w:eastAsia="Calibri" w:cs="Times New Roman"/>
          <w:b/>
          <w:bCs/>
          <w:sz w:val="24"/>
          <w:szCs w:val="24"/>
          <w:u w:val="single"/>
          <w:lang w:eastAsia="ru-RU"/>
        </w:rPr>
      </w:pPr>
      <w:bookmarkStart w:id="10" w:name="_Toc273436821"/>
      <w:r w:rsidRPr="009D5D3E">
        <w:rPr>
          <w:rFonts w:eastAsia="Calibri" w:cs="Times New Roman"/>
          <w:b/>
          <w:bCs/>
          <w:sz w:val="24"/>
          <w:szCs w:val="24"/>
          <w:u w:val="single"/>
          <w:lang w:eastAsia="ru-RU"/>
        </w:rPr>
        <w:t xml:space="preserve">Мероприятия </w:t>
      </w:r>
      <w:bookmarkEnd w:id="10"/>
      <w:r w:rsidRPr="009D5D3E">
        <w:rPr>
          <w:rFonts w:eastAsia="Calibri" w:cs="Times New Roman"/>
          <w:b/>
          <w:bCs/>
          <w:sz w:val="24"/>
          <w:szCs w:val="24"/>
          <w:u w:val="single"/>
          <w:lang w:eastAsia="ru-RU"/>
        </w:rPr>
        <w:t>и требования их исполнения к Компании</w:t>
      </w:r>
    </w:p>
    <w:p w:rsidR="009D5D3E" w:rsidRPr="00E601FF" w:rsidRDefault="009D5D3E" w:rsidP="009D5D3E">
      <w:pPr>
        <w:ind w:left="720" w:firstLine="0"/>
        <w:contextualSpacing/>
        <w:jc w:val="left"/>
        <w:rPr>
          <w:rFonts w:eastAsia="Calibri" w:cs="Times New Roman"/>
          <w:b/>
          <w:bCs/>
          <w:sz w:val="24"/>
          <w:szCs w:val="24"/>
          <w:u w:val="single"/>
          <w:lang w:eastAsia="ru-RU"/>
        </w:rPr>
      </w:pPr>
    </w:p>
    <w:tbl>
      <w:tblPr>
        <w:tblStyle w:val="a3"/>
        <w:tblW w:w="0" w:type="auto"/>
        <w:tblInd w:w="137" w:type="dxa"/>
        <w:tblLook w:val="04A0" w:firstRow="1" w:lastRow="0" w:firstColumn="1" w:lastColumn="0" w:noHBand="0" w:noVBand="1"/>
      </w:tblPr>
      <w:tblGrid>
        <w:gridCol w:w="458"/>
        <w:gridCol w:w="6287"/>
        <w:gridCol w:w="2441"/>
      </w:tblGrid>
      <w:tr w:rsidR="009D5D3E" w:rsidRPr="00E601FF" w:rsidTr="009D5D3E">
        <w:tc>
          <w:tcPr>
            <w:tcW w:w="425" w:type="dxa"/>
          </w:tcPr>
          <w:p w:rsidR="009D5D3E" w:rsidRPr="00E601FF" w:rsidRDefault="009D5D3E" w:rsidP="009D5D3E">
            <w:pPr>
              <w:ind w:firstLine="0"/>
              <w:contextualSpacing/>
              <w:jc w:val="center"/>
              <w:rPr>
                <w:rFonts w:eastAsia="Calibri" w:cs="Times New Roman"/>
                <w:b/>
                <w:bCs/>
                <w:sz w:val="24"/>
                <w:szCs w:val="24"/>
              </w:rPr>
            </w:pPr>
            <w:r w:rsidRPr="00E601FF">
              <w:rPr>
                <w:rFonts w:eastAsia="Calibri" w:cs="Times New Roman"/>
                <w:b/>
                <w:bCs/>
                <w:sz w:val="24"/>
                <w:szCs w:val="24"/>
              </w:rPr>
              <w:t>№</w:t>
            </w:r>
          </w:p>
        </w:tc>
        <w:tc>
          <w:tcPr>
            <w:tcW w:w="6320" w:type="dxa"/>
          </w:tcPr>
          <w:p w:rsidR="009D5D3E" w:rsidRPr="00E601FF" w:rsidRDefault="009D5D3E" w:rsidP="009D5D3E">
            <w:pPr>
              <w:ind w:firstLine="0"/>
              <w:contextualSpacing/>
              <w:jc w:val="center"/>
              <w:rPr>
                <w:rFonts w:eastAsia="Calibri" w:cs="Times New Roman"/>
                <w:b/>
                <w:bCs/>
                <w:sz w:val="24"/>
                <w:szCs w:val="24"/>
              </w:rPr>
            </w:pPr>
            <w:r w:rsidRPr="00E601FF">
              <w:rPr>
                <w:rFonts w:eastAsia="Calibri" w:cs="Times New Roman"/>
                <w:b/>
                <w:bCs/>
                <w:sz w:val="24"/>
                <w:szCs w:val="24"/>
              </w:rPr>
              <w:t>Описание этапов работы</w:t>
            </w:r>
          </w:p>
        </w:tc>
        <w:tc>
          <w:tcPr>
            <w:tcW w:w="2441" w:type="dxa"/>
          </w:tcPr>
          <w:p w:rsidR="009D5D3E" w:rsidRPr="00E601FF" w:rsidRDefault="009D5D3E" w:rsidP="009D5D3E">
            <w:pPr>
              <w:ind w:firstLine="0"/>
              <w:contextualSpacing/>
              <w:jc w:val="left"/>
              <w:rPr>
                <w:rFonts w:eastAsia="Calibri" w:cs="Times New Roman"/>
                <w:b/>
                <w:bCs/>
                <w:sz w:val="24"/>
                <w:szCs w:val="24"/>
              </w:rPr>
            </w:pPr>
            <w:r w:rsidRPr="00E601FF">
              <w:rPr>
                <w:rFonts w:eastAsia="Calibri" w:cs="Times New Roman"/>
                <w:b/>
                <w:bCs/>
                <w:sz w:val="24"/>
                <w:szCs w:val="24"/>
              </w:rPr>
              <w:t>Продолжительность</w:t>
            </w: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t>1</w:t>
            </w:r>
          </w:p>
        </w:tc>
        <w:tc>
          <w:tcPr>
            <w:tcW w:w="6320" w:type="dxa"/>
          </w:tcPr>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Подготовка, проведение обследования</w:t>
            </w:r>
            <w:r w:rsidRPr="00E601FF">
              <w:rPr>
                <w:rFonts w:eastAsia="Calibri" w:cs="Times New Roman"/>
                <w:sz w:val="24"/>
                <w:szCs w:val="24"/>
              </w:rPr>
              <w:t xml:space="preserve"> </w:t>
            </w:r>
            <w:r w:rsidRPr="009D5D3E">
              <w:rPr>
                <w:rFonts w:eastAsia="Calibri" w:cs="Times New Roman"/>
                <w:sz w:val="24"/>
                <w:szCs w:val="24"/>
              </w:rPr>
              <w:t xml:space="preserve">Проведение анализа соответствия действующей системы управления требованиям </w:t>
            </w:r>
            <w:r w:rsidRPr="009D5D3E">
              <w:rPr>
                <w:rFonts w:eastAsia="Calibri" w:cs="Times New Roman"/>
                <w:sz w:val="24"/>
                <w:szCs w:val="24"/>
                <w:lang w:val="en-US"/>
              </w:rPr>
              <w:t>ISO</w:t>
            </w:r>
            <w:r w:rsidRPr="009D5D3E">
              <w:rPr>
                <w:rFonts w:eastAsia="Calibri" w:cs="Times New Roman"/>
                <w:sz w:val="24"/>
                <w:szCs w:val="24"/>
              </w:rPr>
              <w:t xml:space="preserve"> 9001</w:t>
            </w:r>
            <w:r w:rsidR="00ED32C0">
              <w:rPr>
                <w:rFonts w:eastAsia="Calibri" w:cs="Times New Roman"/>
                <w:sz w:val="24"/>
                <w:szCs w:val="24"/>
              </w:rPr>
              <w:t>-</w:t>
            </w:r>
            <w:bookmarkStart w:id="11" w:name="_GoBack"/>
            <w:bookmarkEnd w:id="11"/>
            <w:r w:rsidR="004A6BFB">
              <w:rPr>
                <w:rFonts w:eastAsia="Calibri" w:cs="Times New Roman"/>
                <w:sz w:val="24"/>
                <w:szCs w:val="24"/>
              </w:rPr>
              <w:t>2015</w:t>
            </w:r>
            <w:r w:rsidRPr="009D5D3E">
              <w:rPr>
                <w:rFonts w:eastAsia="Calibri" w:cs="Times New Roman"/>
                <w:sz w:val="24"/>
                <w:szCs w:val="24"/>
              </w:rPr>
              <w:t xml:space="preserve"> (ознакомление с </w:t>
            </w:r>
            <w:proofErr w:type="spellStart"/>
            <w:r w:rsidRPr="009D5D3E">
              <w:rPr>
                <w:rFonts w:eastAsia="Calibri" w:cs="Times New Roman"/>
                <w:sz w:val="24"/>
                <w:szCs w:val="24"/>
              </w:rPr>
              <w:t>оргструктурой</w:t>
            </w:r>
            <w:proofErr w:type="spellEnd"/>
            <w:r w:rsidRPr="009D5D3E">
              <w:rPr>
                <w:rFonts w:eastAsia="Calibri" w:cs="Times New Roman"/>
                <w:sz w:val="24"/>
                <w:szCs w:val="24"/>
              </w:rPr>
              <w:t xml:space="preserve"> и деятельностью компании, нормативными документами, используемыми в деятельности).</w:t>
            </w:r>
          </w:p>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 xml:space="preserve">Подготовка отчёта о результатах анализа и проекта Плана внедрения СМК </w:t>
            </w:r>
            <w:r w:rsidRPr="009D5D3E">
              <w:rPr>
                <w:rFonts w:eastAsia="Calibri" w:cs="Times New Roman"/>
                <w:sz w:val="24"/>
                <w:szCs w:val="24"/>
                <w:lang w:val="en-US"/>
              </w:rPr>
              <w:t>ISO</w:t>
            </w:r>
            <w:r w:rsidRPr="009D5D3E">
              <w:rPr>
                <w:rFonts w:eastAsia="Calibri" w:cs="Times New Roman"/>
                <w:sz w:val="24"/>
                <w:szCs w:val="24"/>
              </w:rPr>
              <w:t xml:space="preserve"> </w:t>
            </w:r>
            <w:r w:rsidR="004A6BFB" w:rsidRPr="009D5D3E">
              <w:rPr>
                <w:rFonts w:eastAsia="Calibri" w:cs="Times New Roman"/>
                <w:sz w:val="24"/>
                <w:szCs w:val="24"/>
              </w:rPr>
              <w:t>9001</w:t>
            </w:r>
            <w:r w:rsidR="00ED32C0">
              <w:rPr>
                <w:rFonts w:eastAsia="Calibri" w:cs="Times New Roman"/>
                <w:sz w:val="24"/>
                <w:szCs w:val="24"/>
              </w:rPr>
              <w:t>-</w:t>
            </w:r>
            <w:r w:rsidR="004A6BFB">
              <w:rPr>
                <w:rFonts w:eastAsia="Calibri" w:cs="Times New Roman"/>
                <w:sz w:val="24"/>
                <w:szCs w:val="24"/>
              </w:rPr>
              <w:t>2015</w:t>
            </w:r>
            <w:r w:rsidR="004A6BFB">
              <w:rPr>
                <w:rFonts w:eastAsia="Calibri" w:cs="Times New Roman"/>
                <w:sz w:val="24"/>
                <w:szCs w:val="24"/>
              </w:rPr>
              <w:t>.</w:t>
            </w:r>
          </w:p>
          <w:p w:rsidR="009D5D3E" w:rsidRPr="00E601FF" w:rsidRDefault="009D5D3E" w:rsidP="009D5D3E">
            <w:pPr>
              <w:ind w:firstLine="0"/>
              <w:contextualSpacing/>
              <w:rPr>
                <w:rFonts w:eastAsia="Calibri" w:cs="Times New Roman"/>
                <w:b/>
                <w:bCs/>
                <w:sz w:val="24"/>
                <w:szCs w:val="24"/>
                <w:u w:val="single"/>
              </w:rPr>
            </w:pP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t>2</w:t>
            </w:r>
          </w:p>
        </w:tc>
        <w:tc>
          <w:tcPr>
            <w:tcW w:w="6320" w:type="dxa"/>
          </w:tcPr>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 xml:space="preserve">Разработать и внедрить документацию СМК согласно требованиям стандартов, </w:t>
            </w:r>
            <w:r w:rsidRPr="009D5D3E">
              <w:rPr>
                <w:rFonts w:eastAsia="Calibri" w:cs="Times New Roman"/>
                <w:sz w:val="24"/>
                <w:szCs w:val="24"/>
                <w:lang w:val="en-US"/>
              </w:rPr>
              <w:t>ISO</w:t>
            </w:r>
            <w:r w:rsidRPr="009D5D3E">
              <w:rPr>
                <w:rFonts w:eastAsia="Calibri" w:cs="Times New Roman"/>
                <w:sz w:val="24"/>
                <w:szCs w:val="24"/>
              </w:rPr>
              <w:t xml:space="preserve"> 9001.</w:t>
            </w:r>
          </w:p>
          <w:p w:rsidR="009D5D3E" w:rsidRPr="009D5D3E" w:rsidRDefault="009D5D3E" w:rsidP="009D5D3E">
            <w:pPr>
              <w:numPr>
                <w:ilvl w:val="0"/>
                <w:numId w:val="16"/>
              </w:numPr>
              <w:tabs>
                <w:tab w:val="left" w:pos="316"/>
              </w:tabs>
              <w:ind w:left="0" w:firstLine="0"/>
              <w:contextualSpacing/>
              <w:rPr>
                <w:rFonts w:eastAsia="Calibri" w:cs="Times New Roman"/>
                <w:sz w:val="24"/>
                <w:szCs w:val="24"/>
              </w:rPr>
            </w:pPr>
            <w:r w:rsidRPr="009D5D3E">
              <w:rPr>
                <w:rFonts w:eastAsia="Calibri" w:cs="Times New Roman"/>
                <w:sz w:val="24"/>
                <w:szCs w:val="24"/>
              </w:rPr>
              <w:t>провести апробирование СМК в соответствии с документами: существующими, доработанными или вновь разработанными;</w:t>
            </w:r>
          </w:p>
          <w:p w:rsidR="009D5D3E" w:rsidRPr="009D5D3E" w:rsidRDefault="009D5D3E" w:rsidP="009D5D3E">
            <w:pPr>
              <w:numPr>
                <w:ilvl w:val="0"/>
                <w:numId w:val="16"/>
              </w:numPr>
              <w:tabs>
                <w:tab w:val="left" w:pos="316"/>
              </w:tabs>
              <w:ind w:left="0" w:firstLine="0"/>
              <w:contextualSpacing/>
              <w:rPr>
                <w:rFonts w:eastAsia="Calibri" w:cs="Times New Roman"/>
                <w:sz w:val="24"/>
                <w:szCs w:val="24"/>
              </w:rPr>
            </w:pPr>
            <w:r w:rsidRPr="009D5D3E">
              <w:rPr>
                <w:rFonts w:eastAsia="Calibri" w:cs="Times New Roman"/>
                <w:sz w:val="24"/>
                <w:szCs w:val="24"/>
              </w:rPr>
              <w:t>организовать обеспечение работы СМК в деятельности Заказчика в режиме полноценного и постоянного функционирования;</w:t>
            </w:r>
          </w:p>
          <w:p w:rsidR="009D5D3E" w:rsidRPr="009D5D3E" w:rsidRDefault="009D5D3E" w:rsidP="009D5D3E">
            <w:pPr>
              <w:numPr>
                <w:ilvl w:val="0"/>
                <w:numId w:val="16"/>
              </w:numPr>
              <w:tabs>
                <w:tab w:val="left" w:pos="316"/>
              </w:tabs>
              <w:autoSpaceDE w:val="0"/>
              <w:autoSpaceDN w:val="0"/>
              <w:ind w:left="0" w:firstLine="0"/>
              <w:contextualSpacing/>
              <w:rPr>
                <w:rFonts w:eastAsia="Calibri" w:cs="Times New Roman"/>
                <w:sz w:val="24"/>
                <w:szCs w:val="24"/>
              </w:rPr>
            </w:pPr>
            <w:r w:rsidRPr="009D5D3E">
              <w:rPr>
                <w:rFonts w:eastAsia="Calibri" w:cs="Times New Roman"/>
                <w:sz w:val="24"/>
                <w:szCs w:val="24"/>
              </w:rPr>
              <w:t>определить результативность СМК на основе разработанных методик;</w:t>
            </w:r>
          </w:p>
          <w:p w:rsidR="009D5D3E" w:rsidRPr="009D5D3E" w:rsidRDefault="009D5D3E" w:rsidP="009D5D3E">
            <w:pPr>
              <w:numPr>
                <w:ilvl w:val="0"/>
                <w:numId w:val="16"/>
              </w:numPr>
              <w:tabs>
                <w:tab w:val="left" w:pos="316"/>
              </w:tabs>
              <w:ind w:left="0" w:firstLine="0"/>
              <w:contextualSpacing/>
              <w:rPr>
                <w:rFonts w:eastAsia="Calibri" w:cs="Times New Roman"/>
                <w:sz w:val="24"/>
                <w:szCs w:val="24"/>
              </w:rPr>
            </w:pPr>
            <w:r w:rsidRPr="009D5D3E">
              <w:rPr>
                <w:rFonts w:eastAsia="Calibri" w:cs="Times New Roman"/>
                <w:sz w:val="24"/>
                <w:szCs w:val="24"/>
              </w:rPr>
              <w:t>осуществить мониторинг внедрения документально регламентированных систем менеджмента;</w:t>
            </w:r>
          </w:p>
          <w:p w:rsidR="009D5D3E" w:rsidRPr="009D5D3E" w:rsidRDefault="009D5D3E" w:rsidP="009D5D3E">
            <w:pPr>
              <w:numPr>
                <w:ilvl w:val="0"/>
                <w:numId w:val="16"/>
              </w:numPr>
              <w:tabs>
                <w:tab w:val="left" w:pos="316"/>
              </w:tabs>
              <w:ind w:left="0" w:firstLine="0"/>
              <w:contextualSpacing/>
              <w:rPr>
                <w:rFonts w:eastAsia="Calibri" w:cs="Times New Roman"/>
                <w:sz w:val="24"/>
                <w:szCs w:val="24"/>
              </w:rPr>
            </w:pPr>
            <w:r w:rsidRPr="009D5D3E">
              <w:rPr>
                <w:rFonts w:eastAsia="Calibri" w:cs="Times New Roman"/>
                <w:sz w:val="24"/>
                <w:szCs w:val="24"/>
              </w:rPr>
              <w:t>подготовить отчеты по результатам внедрения СМК с рекомендациями.</w:t>
            </w:r>
          </w:p>
          <w:p w:rsidR="009D5D3E" w:rsidRPr="00E601FF" w:rsidRDefault="009D5D3E" w:rsidP="009D5D3E">
            <w:pPr>
              <w:ind w:firstLine="0"/>
              <w:contextualSpacing/>
              <w:rPr>
                <w:rFonts w:eastAsia="Calibri" w:cs="Times New Roman"/>
                <w:b/>
                <w:bCs/>
                <w:sz w:val="24"/>
                <w:szCs w:val="24"/>
                <w:u w:val="single"/>
              </w:rPr>
            </w:pP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t>3</w:t>
            </w:r>
          </w:p>
        </w:tc>
        <w:tc>
          <w:tcPr>
            <w:tcW w:w="6320" w:type="dxa"/>
          </w:tcPr>
          <w:p w:rsidR="009D5D3E" w:rsidRPr="00E601FF" w:rsidRDefault="009D5D3E" w:rsidP="009D5D3E">
            <w:pPr>
              <w:ind w:firstLine="0"/>
              <w:contextualSpacing/>
              <w:rPr>
                <w:rFonts w:eastAsia="Calibri" w:cs="Times New Roman"/>
                <w:b/>
                <w:bCs/>
                <w:sz w:val="24"/>
                <w:szCs w:val="24"/>
                <w:u w:val="single"/>
              </w:rPr>
            </w:pPr>
            <w:r w:rsidRPr="009D5D3E">
              <w:rPr>
                <w:rFonts w:eastAsia="Calibri" w:cs="Times New Roman"/>
                <w:sz w:val="24"/>
                <w:szCs w:val="24"/>
              </w:rPr>
              <w:t>Анализ и оценка СМК.</w:t>
            </w: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lastRenderedPageBreak/>
              <w:t>4</w:t>
            </w:r>
          </w:p>
        </w:tc>
        <w:tc>
          <w:tcPr>
            <w:tcW w:w="6320" w:type="dxa"/>
          </w:tcPr>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 xml:space="preserve">Организовать работы по проведению внутреннего аудита СМК Заказчика согласно </w:t>
            </w:r>
            <w:proofErr w:type="gramStart"/>
            <w:r w:rsidRPr="009D5D3E">
              <w:rPr>
                <w:rFonts w:eastAsia="Calibri" w:cs="Times New Roman"/>
                <w:sz w:val="24"/>
                <w:szCs w:val="24"/>
              </w:rPr>
              <w:t>требованиям стандартов</w:t>
            </w:r>
            <w:proofErr w:type="gramEnd"/>
            <w:r w:rsidRPr="009D5D3E">
              <w:rPr>
                <w:rFonts w:eastAsia="Calibri" w:cs="Times New Roman"/>
                <w:sz w:val="24"/>
                <w:szCs w:val="24"/>
              </w:rPr>
              <w:t xml:space="preserve"> </w:t>
            </w:r>
            <w:r w:rsidRPr="009D5D3E">
              <w:rPr>
                <w:rFonts w:eastAsia="Calibri" w:cs="Times New Roman"/>
                <w:sz w:val="24"/>
                <w:szCs w:val="24"/>
                <w:lang w:val="en-US"/>
              </w:rPr>
              <w:t>ISO</w:t>
            </w:r>
            <w:r w:rsidRPr="009D5D3E">
              <w:rPr>
                <w:rFonts w:eastAsia="Calibri" w:cs="Times New Roman"/>
                <w:sz w:val="24"/>
                <w:szCs w:val="24"/>
              </w:rPr>
              <w:t xml:space="preserve"> 9001</w:t>
            </w:r>
            <w:r w:rsidR="00ED32C0">
              <w:rPr>
                <w:rFonts w:eastAsia="Calibri" w:cs="Times New Roman"/>
                <w:sz w:val="24"/>
                <w:szCs w:val="24"/>
              </w:rPr>
              <w:t>-2015</w:t>
            </w:r>
            <w:r w:rsidRPr="009D5D3E">
              <w:rPr>
                <w:rFonts w:eastAsia="Calibri" w:cs="Times New Roman"/>
                <w:sz w:val="24"/>
                <w:szCs w:val="24"/>
              </w:rPr>
              <w:t>, в частности:</w:t>
            </w:r>
          </w:p>
          <w:p w:rsidR="009D5D3E" w:rsidRPr="009D5D3E" w:rsidRDefault="009D5D3E" w:rsidP="009D5D3E">
            <w:pPr>
              <w:numPr>
                <w:ilvl w:val="0"/>
                <w:numId w:val="18"/>
              </w:numPr>
              <w:tabs>
                <w:tab w:val="left" w:pos="271"/>
              </w:tabs>
              <w:ind w:left="0" w:firstLine="0"/>
              <w:contextualSpacing/>
              <w:rPr>
                <w:rFonts w:eastAsia="Calibri" w:cs="Times New Roman"/>
                <w:sz w:val="24"/>
                <w:szCs w:val="24"/>
              </w:rPr>
            </w:pPr>
            <w:r w:rsidRPr="009D5D3E">
              <w:rPr>
                <w:rFonts w:eastAsia="Calibri" w:cs="Times New Roman"/>
                <w:sz w:val="24"/>
                <w:szCs w:val="24"/>
              </w:rPr>
              <w:t>разработать график проведения внутреннего аудита СМК в компании;</w:t>
            </w:r>
          </w:p>
          <w:p w:rsidR="009D5D3E" w:rsidRPr="009D5D3E" w:rsidRDefault="009D5D3E" w:rsidP="009D5D3E">
            <w:pPr>
              <w:numPr>
                <w:ilvl w:val="0"/>
                <w:numId w:val="18"/>
              </w:numPr>
              <w:tabs>
                <w:tab w:val="left" w:pos="271"/>
              </w:tabs>
              <w:ind w:left="0" w:firstLine="0"/>
              <w:contextualSpacing/>
              <w:rPr>
                <w:rFonts w:eastAsia="Calibri" w:cs="Times New Roman"/>
                <w:sz w:val="24"/>
                <w:szCs w:val="24"/>
              </w:rPr>
            </w:pPr>
            <w:r w:rsidRPr="009D5D3E">
              <w:rPr>
                <w:rFonts w:eastAsia="Calibri" w:cs="Times New Roman"/>
                <w:sz w:val="24"/>
                <w:szCs w:val="24"/>
              </w:rPr>
              <w:t>определить методику и принципы проведения внутреннего аудита СМК;</w:t>
            </w:r>
          </w:p>
          <w:p w:rsidR="009D5D3E" w:rsidRPr="009D5D3E" w:rsidRDefault="009D5D3E" w:rsidP="009D5D3E">
            <w:pPr>
              <w:numPr>
                <w:ilvl w:val="0"/>
                <w:numId w:val="18"/>
              </w:numPr>
              <w:tabs>
                <w:tab w:val="left" w:pos="271"/>
              </w:tabs>
              <w:ind w:left="0" w:firstLine="0"/>
              <w:contextualSpacing/>
              <w:rPr>
                <w:rFonts w:eastAsia="Calibri" w:cs="Times New Roman"/>
                <w:sz w:val="24"/>
                <w:szCs w:val="24"/>
              </w:rPr>
            </w:pPr>
            <w:r w:rsidRPr="009D5D3E">
              <w:rPr>
                <w:rFonts w:eastAsia="Calibri" w:cs="Times New Roman"/>
                <w:sz w:val="24"/>
                <w:szCs w:val="24"/>
              </w:rPr>
              <w:t>организовать и провести внутренний аудит СМК.</w:t>
            </w:r>
          </w:p>
          <w:p w:rsidR="009D5D3E" w:rsidRPr="009D5D3E" w:rsidRDefault="009D5D3E" w:rsidP="009D5D3E">
            <w:pPr>
              <w:numPr>
                <w:ilvl w:val="0"/>
                <w:numId w:val="18"/>
              </w:numPr>
              <w:tabs>
                <w:tab w:val="left" w:pos="271"/>
              </w:tabs>
              <w:ind w:left="0" w:firstLine="0"/>
              <w:contextualSpacing/>
              <w:rPr>
                <w:rFonts w:eastAsia="Calibri" w:cs="Times New Roman"/>
                <w:sz w:val="24"/>
                <w:szCs w:val="24"/>
              </w:rPr>
            </w:pPr>
            <w:r w:rsidRPr="009D5D3E">
              <w:rPr>
                <w:rFonts w:eastAsia="Calibri" w:cs="Times New Roman"/>
                <w:sz w:val="24"/>
                <w:szCs w:val="24"/>
              </w:rPr>
              <w:t>консультировать работников (аудиторов) в процессе проведения внутреннего аудита и оценить эффективность проведения внутреннего аудита;</w:t>
            </w:r>
          </w:p>
          <w:p w:rsidR="009D5D3E" w:rsidRPr="009D5D3E" w:rsidRDefault="009D5D3E" w:rsidP="009D5D3E">
            <w:pPr>
              <w:numPr>
                <w:ilvl w:val="0"/>
                <w:numId w:val="18"/>
              </w:numPr>
              <w:tabs>
                <w:tab w:val="left" w:pos="271"/>
              </w:tabs>
              <w:ind w:left="0" w:firstLine="0"/>
              <w:contextualSpacing/>
              <w:rPr>
                <w:rFonts w:eastAsia="Calibri" w:cs="Times New Roman"/>
                <w:sz w:val="24"/>
                <w:szCs w:val="24"/>
              </w:rPr>
            </w:pPr>
            <w:r w:rsidRPr="009D5D3E">
              <w:rPr>
                <w:rFonts w:eastAsia="Calibri" w:cs="Times New Roman"/>
                <w:sz w:val="24"/>
                <w:szCs w:val="24"/>
              </w:rPr>
              <w:t>подготовить отчеты по результатам внутреннего аудита с рекомендациями по совершенствованию.</w:t>
            </w:r>
          </w:p>
          <w:p w:rsidR="009D5D3E" w:rsidRPr="00E601FF" w:rsidRDefault="009D5D3E" w:rsidP="009D5D3E">
            <w:pPr>
              <w:ind w:firstLine="0"/>
              <w:contextualSpacing/>
              <w:rPr>
                <w:rFonts w:eastAsia="Calibri" w:cs="Times New Roman"/>
                <w:b/>
                <w:bCs/>
                <w:sz w:val="24"/>
                <w:szCs w:val="24"/>
                <w:u w:val="single"/>
              </w:rPr>
            </w:pP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t>5</w:t>
            </w:r>
          </w:p>
        </w:tc>
        <w:tc>
          <w:tcPr>
            <w:tcW w:w="6320" w:type="dxa"/>
          </w:tcPr>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Оказать методическую помощь в сборе и формировании отчетности для анализа СМК со стороны руководства</w:t>
            </w:r>
          </w:p>
          <w:p w:rsidR="009D5D3E" w:rsidRPr="00E601FF" w:rsidRDefault="009D5D3E" w:rsidP="009D5D3E">
            <w:pPr>
              <w:ind w:firstLine="0"/>
              <w:contextualSpacing/>
              <w:rPr>
                <w:rFonts w:eastAsia="Calibri" w:cs="Times New Roman"/>
                <w:b/>
                <w:bCs/>
                <w:sz w:val="24"/>
                <w:szCs w:val="24"/>
                <w:u w:val="single"/>
              </w:rPr>
            </w:pP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r w:rsidR="009D5D3E" w:rsidRPr="00E601FF" w:rsidTr="009D5D3E">
        <w:tc>
          <w:tcPr>
            <w:tcW w:w="425" w:type="dxa"/>
          </w:tcPr>
          <w:p w:rsidR="009D5D3E" w:rsidRPr="00E601FF" w:rsidRDefault="009D5D3E" w:rsidP="009D5D3E">
            <w:pPr>
              <w:ind w:firstLine="0"/>
              <w:contextualSpacing/>
              <w:jc w:val="left"/>
              <w:rPr>
                <w:rFonts w:eastAsia="Calibri" w:cs="Times New Roman"/>
                <w:bCs/>
                <w:sz w:val="24"/>
                <w:szCs w:val="24"/>
              </w:rPr>
            </w:pPr>
            <w:r w:rsidRPr="00E601FF">
              <w:rPr>
                <w:rFonts w:eastAsia="Calibri" w:cs="Times New Roman"/>
                <w:bCs/>
                <w:sz w:val="24"/>
                <w:szCs w:val="24"/>
              </w:rPr>
              <w:t>6</w:t>
            </w:r>
          </w:p>
        </w:tc>
        <w:tc>
          <w:tcPr>
            <w:tcW w:w="6320" w:type="dxa"/>
          </w:tcPr>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 xml:space="preserve">Сопровождение сертификационного аудита. </w:t>
            </w:r>
          </w:p>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Оказать консультационно-методическую помощь в подготовке требуемого пакета документов для проведения сертификации.</w:t>
            </w:r>
          </w:p>
          <w:p w:rsidR="009D5D3E" w:rsidRPr="009D5D3E" w:rsidRDefault="009D5D3E" w:rsidP="009D5D3E">
            <w:pPr>
              <w:ind w:firstLine="0"/>
              <w:contextualSpacing/>
              <w:rPr>
                <w:rFonts w:eastAsia="Calibri" w:cs="Times New Roman"/>
                <w:sz w:val="24"/>
                <w:szCs w:val="24"/>
              </w:rPr>
            </w:pPr>
            <w:r w:rsidRPr="009D5D3E">
              <w:rPr>
                <w:rFonts w:eastAsia="Calibri" w:cs="Times New Roman"/>
                <w:sz w:val="24"/>
                <w:szCs w:val="24"/>
              </w:rPr>
              <w:t>Сопровождение во время аудита.</w:t>
            </w:r>
          </w:p>
          <w:p w:rsidR="009D5D3E" w:rsidRPr="00E601FF" w:rsidRDefault="009D5D3E" w:rsidP="009D5D3E">
            <w:pPr>
              <w:ind w:firstLine="0"/>
              <w:contextualSpacing/>
              <w:rPr>
                <w:rFonts w:eastAsia="Calibri" w:cs="Times New Roman"/>
                <w:b/>
                <w:bCs/>
                <w:sz w:val="24"/>
                <w:szCs w:val="24"/>
                <w:u w:val="single"/>
              </w:rPr>
            </w:pPr>
          </w:p>
        </w:tc>
        <w:tc>
          <w:tcPr>
            <w:tcW w:w="2441" w:type="dxa"/>
          </w:tcPr>
          <w:p w:rsidR="009D5D3E" w:rsidRPr="00E601FF" w:rsidRDefault="009D5D3E" w:rsidP="009D5D3E">
            <w:pPr>
              <w:ind w:firstLine="0"/>
              <w:contextualSpacing/>
              <w:jc w:val="left"/>
              <w:rPr>
                <w:rFonts w:eastAsia="Calibri" w:cs="Times New Roman"/>
                <w:b/>
                <w:bCs/>
                <w:sz w:val="24"/>
                <w:szCs w:val="24"/>
                <w:u w:val="single"/>
              </w:rPr>
            </w:pPr>
          </w:p>
        </w:tc>
      </w:tr>
    </w:tbl>
    <w:p w:rsidR="009D5D3E" w:rsidRPr="009D5D3E" w:rsidRDefault="009D5D3E" w:rsidP="009D5D3E">
      <w:pPr>
        <w:ind w:left="720" w:firstLine="0"/>
        <w:contextualSpacing/>
        <w:jc w:val="left"/>
        <w:rPr>
          <w:rFonts w:eastAsia="Calibri" w:cs="Times New Roman"/>
          <w:b/>
          <w:bCs/>
          <w:sz w:val="24"/>
          <w:szCs w:val="24"/>
          <w:u w:val="single"/>
          <w:lang w:eastAsia="ru-RU"/>
        </w:rPr>
      </w:pPr>
    </w:p>
    <w:p w:rsidR="00AD3A15" w:rsidRPr="005C1527" w:rsidRDefault="00AD3A15" w:rsidP="008215C4">
      <w:pPr>
        <w:tabs>
          <w:tab w:val="left" w:pos="1560"/>
        </w:tabs>
        <w:ind w:right="-165" w:firstLine="0"/>
        <w:rPr>
          <w:rFonts w:eastAsia="Times New Roman" w:cs="Times New Roman"/>
          <w:b/>
          <w:i/>
          <w:sz w:val="24"/>
          <w:szCs w:val="24"/>
          <w:lang w:eastAsia="ru-RU"/>
        </w:rPr>
        <w:sectPr w:rsidR="00AD3A15" w:rsidRPr="005C1527" w:rsidSect="00052648">
          <w:footerReference w:type="default" r:id="rId8"/>
          <w:pgSz w:w="11909" w:h="16834"/>
          <w:pgMar w:top="993" w:right="1136" w:bottom="993" w:left="1440" w:header="0" w:footer="0" w:gutter="0"/>
          <w:cols w:space="720"/>
          <w:noEndnote/>
          <w:docGrid w:linePitch="360"/>
        </w:sectPr>
      </w:pPr>
    </w:p>
    <w:p w:rsidR="005C1527" w:rsidRPr="005C1527" w:rsidRDefault="005C1527" w:rsidP="00E601FF">
      <w:pPr>
        <w:tabs>
          <w:tab w:val="left" w:pos="1560"/>
        </w:tabs>
        <w:ind w:firstLine="0"/>
        <w:jc w:val="right"/>
        <w:rPr>
          <w:rFonts w:eastAsia="Times New Roman" w:cs="Times New Roman"/>
          <w:b/>
          <w:bCs/>
          <w:color w:val="000000"/>
          <w:sz w:val="24"/>
          <w:szCs w:val="24"/>
          <w:lang w:eastAsia="ru-RU"/>
        </w:rPr>
      </w:pPr>
      <w:r w:rsidRPr="005C1527">
        <w:rPr>
          <w:rFonts w:eastAsia="Times New Roman" w:cs="Times New Roman"/>
          <w:b/>
          <w:sz w:val="24"/>
          <w:szCs w:val="24"/>
          <w:lang w:eastAsia="ru-RU"/>
        </w:rPr>
        <w:lastRenderedPageBreak/>
        <w:t xml:space="preserve">Приложение № 2 к </w:t>
      </w:r>
      <w:r w:rsidRPr="005C1527">
        <w:rPr>
          <w:rFonts w:eastAsia="Times New Roman" w:cs="Times New Roman"/>
          <w:b/>
          <w:bCs/>
          <w:color w:val="000000"/>
          <w:sz w:val="24"/>
          <w:szCs w:val="24"/>
          <w:lang w:eastAsia="ru-RU"/>
        </w:rPr>
        <w:t xml:space="preserve">Договору </w:t>
      </w:r>
    </w:p>
    <w:p w:rsidR="005C1527" w:rsidRPr="005C1527" w:rsidRDefault="005C1527" w:rsidP="00E601FF">
      <w:pPr>
        <w:tabs>
          <w:tab w:val="left" w:pos="1560"/>
        </w:tabs>
        <w:ind w:firstLine="0"/>
        <w:jc w:val="right"/>
        <w:rPr>
          <w:rFonts w:eastAsia="Times New Roman" w:cs="Times New Roman"/>
          <w:b/>
          <w:bCs/>
          <w:color w:val="000000"/>
          <w:sz w:val="24"/>
          <w:szCs w:val="24"/>
          <w:lang w:eastAsia="ru-RU"/>
        </w:rPr>
      </w:pPr>
      <w:r w:rsidRPr="005C1527">
        <w:rPr>
          <w:rFonts w:eastAsia="Times New Roman" w:cs="Times New Roman"/>
          <w:b/>
          <w:bCs/>
          <w:color w:val="000000"/>
          <w:sz w:val="24"/>
          <w:szCs w:val="24"/>
          <w:lang w:eastAsia="ru-RU"/>
        </w:rPr>
        <w:t xml:space="preserve"> «</w:t>
      </w:r>
      <w:r w:rsidR="00E601FF">
        <w:rPr>
          <w:rFonts w:eastAsia="Times New Roman" w:cs="Times New Roman"/>
          <w:b/>
          <w:bCs/>
          <w:color w:val="000000"/>
          <w:sz w:val="24"/>
          <w:szCs w:val="24"/>
          <w:lang w:eastAsia="ru-RU"/>
        </w:rPr>
        <w:t>__</w:t>
      </w:r>
      <w:r w:rsidRPr="005C1527">
        <w:rPr>
          <w:rFonts w:eastAsia="Times New Roman" w:cs="Times New Roman"/>
          <w:b/>
          <w:bCs/>
          <w:color w:val="000000"/>
          <w:sz w:val="24"/>
          <w:szCs w:val="24"/>
          <w:lang w:eastAsia="ru-RU"/>
        </w:rPr>
        <w:t>»</w:t>
      </w:r>
      <w:r w:rsidR="00E601FF">
        <w:rPr>
          <w:rFonts w:eastAsia="Times New Roman" w:cs="Times New Roman"/>
          <w:b/>
          <w:bCs/>
          <w:color w:val="000000"/>
          <w:sz w:val="24"/>
          <w:szCs w:val="24"/>
          <w:lang w:eastAsia="ru-RU"/>
        </w:rPr>
        <w:t xml:space="preserve"> ________</w:t>
      </w:r>
      <w:r w:rsidRPr="005C1527">
        <w:rPr>
          <w:rFonts w:eastAsia="Times New Roman" w:cs="Times New Roman"/>
          <w:b/>
          <w:bCs/>
          <w:color w:val="000000"/>
          <w:sz w:val="24"/>
          <w:szCs w:val="24"/>
          <w:lang w:eastAsia="ru-RU"/>
        </w:rPr>
        <w:t xml:space="preserve"> 2017 года № </w:t>
      </w:r>
      <w:r w:rsidR="00E601FF">
        <w:rPr>
          <w:rFonts w:eastAsia="Times New Roman" w:cs="Times New Roman"/>
          <w:b/>
          <w:bCs/>
          <w:color w:val="000000"/>
          <w:sz w:val="24"/>
          <w:szCs w:val="24"/>
          <w:lang w:eastAsia="ru-RU"/>
        </w:rPr>
        <w:t>___</w:t>
      </w:r>
    </w:p>
    <w:p w:rsidR="005C1527" w:rsidRPr="005C1527" w:rsidRDefault="005C1527" w:rsidP="00E601FF">
      <w:pPr>
        <w:tabs>
          <w:tab w:val="left" w:pos="1560"/>
        </w:tabs>
        <w:ind w:firstLine="0"/>
        <w:jc w:val="center"/>
        <w:rPr>
          <w:rFonts w:eastAsia="Times New Roman" w:cs="Times New Roman"/>
          <w:sz w:val="24"/>
          <w:szCs w:val="24"/>
          <w:lang w:eastAsia="ru-RU"/>
        </w:rPr>
      </w:pPr>
      <w:r w:rsidRPr="005C1527">
        <w:rPr>
          <w:rFonts w:eastAsia="Times New Roman" w:cs="Times New Roman"/>
          <w:b/>
          <w:bCs/>
          <w:iCs/>
          <w:sz w:val="24"/>
          <w:szCs w:val="24"/>
          <w:lang w:eastAsia="ru-RU"/>
        </w:rPr>
        <w:t>Отчетность по местному содержанию в работах и услугах</w:t>
      </w:r>
    </w:p>
    <w:sectPr w:rsidR="005C1527" w:rsidRPr="005C1527" w:rsidSect="003B5E02">
      <w:pgSz w:w="16834" w:h="11909" w:orient="landscape"/>
      <w:pgMar w:top="567" w:right="992" w:bottom="993" w:left="425"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9D" w:rsidRDefault="00907D9D">
      <w:r>
        <w:separator/>
      </w:r>
    </w:p>
  </w:endnote>
  <w:endnote w:type="continuationSeparator" w:id="0">
    <w:p w:rsidR="00907D9D" w:rsidRDefault="0090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19457"/>
      <w:docPartObj>
        <w:docPartGallery w:val="Page Numbers (Bottom of Page)"/>
        <w:docPartUnique/>
      </w:docPartObj>
    </w:sdtPr>
    <w:sdtEndPr/>
    <w:sdtContent>
      <w:p w:rsidR="00C604EB" w:rsidRDefault="006800FA">
        <w:pPr>
          <w:pStyle w:val="a5"/>
          <w:jc w:val="right"/>
        </w:pPr>
        <w:r>
          <w:fldChar w:fldCharType="begin"/>
        </w:r>
        <w:r>
          <w:instrText>PAGE   \* MERGEFORMAT</w:instrText>
        </w:r>
        <w:r>
          <w:fldChar w:fldCharType="separate"/>
        </w:r>
        <w:r w:rsidR="00ED32C0">
          <w:rPr>
            <w:noProof/>
          </w:rPr>
          <w:t>10</w:t>
        </w:r>
        <w:r>
          <w:fldChar w:fldCharType="end"/>
        </w:r>
      </w:p>
    </w:sdtContent>
  </w:sdt>
  <w:p w:rsidR="00C604EB" w:rsidRDefault="00907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9D" w:rsidRDefault="00907D9D">
      <w:r>
        <w:separator/>
      </w:r>
    </w:p>
  </w:footnote>
  <w:footnote w:type="continuationSeparator" w:id="0">
    <w:p w:rsidR="00907D9D" w:rsidRDefault="0090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4034B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1660E9A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C78BD2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2DAD07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8D17CBD"/>
    <w:multiLevelType w:val="hybridMultilevel"/>
    <w:tmpl w:val="E790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C007F"/>
    <w:multiLevelType w:val="hybridMultilevel"/>
    <w:tmpl w:val="86B0AA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E72FA"/>
    <w:multiLevelType w:val="hybridMultilevel"/>
    <w:tmpl w:val="EC1A5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95E13"/>
    <w:multiLevelType w:val="hybridMultilevel"/>
    <w:tmpl w:val="C5E8E574"/>
    <w:lvl w:ilvl="0" w:tplc="DF1A8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B79DE"/>
    <w:multiLevelType w:val="hybridMultilevel"/>
    <w:tmpl w:val="A2C6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C0C42"/>
    <w:multiLevelType w:val="hybridMultilevel"/>
    <w:tmpl w:val="058E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711B6"/>
    <w:multiLevelType w:val="multilevel"/>
    <w:tmpl w:val="2FB23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0421D"/>
    <w:multiLevelType w:val="multilevel"/>
    <w:tmpl w:val="0B0AB9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0051BA"/>
    <w:multiLevelType w:val="hybridMultilevel"/>
    <w:tmpl w:val="04FA537A"/>
    <w:lvl w:ilvl="0" w:tplc="140A2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5B37B3"/>
    <w:multiLevelType w:val="hybridMultilevel"/>
    <w:tmpl w:val="D56C4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060CA"/>
    <w:multiLevelType w:val="hybridMultilevel"/>
    <w:tmpl w:val="D88E6154"/>
    <w:lvl w:ilvl="0" w:tplc="140A2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616DD8"/>
    <w:multiLevelType w:val="multilevel"/>
    <w:tmpl w:val="788AE0B4"/>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6" w15:restartNumberingAfterBreak="0">
    <w:nsid w:val="57732A28"/>
    <w:multiLevelType w:val="multilevel"/>
    <w:tmpl w:val="F32A15C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672E29C0"/>
    <w:multiLevelType w:val="hybridMultilevel"/>
    <w:tmpl w:val="36C0D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17"/>
  </w:num>
  <w:num w:numId="8">
    <w:abstractNumId w:val="13"/>
  </w:num>
  <w:num w:numId="9">
    <w:abstractNumId w:val="4"/>
  </w:num>
  <w:num w:numId="10">
    <w:abstractNumId w:val="9"/>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5"/>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27"/>
    <w:rsid w:val="00003B35"/>
    <w:rsid w:val="000160C6"/>
    <w:rsid w:val="00021CE6"/>
    <w:rsid w:val="00030D02"/>
    <w:rsid w:val="000462C0"/>
    <w:rsid w:val="000644C3"/>
    <w:rsid w:val="00077888"/>
    <w:rsid w:val="00125601"/>
    <w:rsid w:val="0012799F"/>
    <w:rsid w:val="001C0AD0"/>
    <w:rsid w:val="001F1BAC"/>
    <w:rsid w:val="001F5A43"/>
    <w:rsid w:val="00234C71"/>
    <w:rsid w:val="00240ADE"/>
    <w:rsid w:val="00246493"/>
    <w:rsid w:val="002D618B"/>
    <w:rsid w:val="002F09F0"/>
    <w:rsid w:val="002F1A86"/>
    <w:rsid w:val="00322AD7"/>
    <w:rsid w:val="0033221D"/>
    <w:rsid w:val="00340F17"/>
    <w:rsid w:val="00393C50"/>
    <w:rsid w:val="003D373D"/>
    <w:rsid w:val="003F00DA"/>
    <w:rsid w:val="00433DB4"/>
    <w:rsid w:val="00440F65"/>
    <w:rsid w:val="004A2703"/>
    <w:rsid w:val="004A6BFB"/>
    <w:rsid w:val="004B4637"/>
    <w:rsid w:val="005665C3"/>
    <w:rsid w:val="00581580"/>
    <w:rsid w:val="005C1527"/>
    <w:rsid w:val="005E1641"/>
    <w:rsid w:val="00605F40"/>
    <w:rsid w:val="00612F58"/>
    <w:rsid w:val="00656DFC"/>
    <w:rsid w:val="00660058"/>
    <w:rsid w:val="006800FA"/>
    <w:rsid w:val="00697A13"/>
    <w:rsid w:val="006D4648"/>
    <w:rsid w:val="006E0428"/>
    <w:rsid w:val="00704C1E"/>
    <w:rsid w:val="00725540"/>
    <w:rsid w:val="0073014F"/>
    <w:rsid w:val="007837DE"/>
    <w:rsid w:val="007B2C05"/>
    <w:rsid w:val="007F58A6"/>
    <w:rsid w:val="008215C4"/>
    <w:rsid w:val="0086312A"/>
    <w:rsid w:val="008C000A"/>
    <w:rsid w:val="008E316E"/>
    <w:rsid w:val="008F4492"/>
    <w:rsid w:val="00907D9D"/>
    <w:rsid w:val="00910DA1"/>
    <w:rsid w:val="0091559C"/>
    <w:rsid w:val="009453DF"/>
    <w:rsid w:val="009501EF"/>
    <w:rsid w:val="0096167A"/>
    <w:rsid w:val="00966947"/>
    <w:rsid w:val="009A066A"/>
    <w:rsid w:val="009D5D3E"/>
    <w:rsid w:val="009E4CB9"/>
    <w:rsid w:val="00A14A5C"/>
    <w:rsid w:val="00A70EDB"/>
    <w:rsid w:val="00AA6A07"/>
    <w:rsid w:val="00AD3A15"/>
    <w:rsid w:val="00AD6E54"/>
    <w:rsid w:val="00AE11E3"/>
    <w:rsid w:val="00AF3237"/>
    <w:rsid w:val="00AF3343"/>
    <w:rsid w:val="00B41D32"/>
    <w:rsid w:val="00B432F0"/>
    <w:rsid w:val="00B534E0"/>
    <w:rsid w:val="00B7131B"/>
    <w:rsid w:val="00B94C0F"/>
    <w:rsid w:val="00BE65CB"/>
    <w:rsid w:val="00C65C60"/>
    <w:rsid w:val="00C7382C"/>
    <w:rsid w:val="00CB7E6B"/>
    <w:rsid w:val="00CD2758"/>
    <w:rsid w:val="00D17085"/>
    <w:rsid w:val="00D32EFB"/>
    <w:rsid w:val="00D60C50"/>
    <w:rsid w:val="00D941B6"/>
    <w:rsid w:val="00DA29F8"/>
    <w:rsid w:val="00DA5D2F"/>
    <w:rsid w:val="00DD6A24"/>
    <w:rsid w:val="00E601FF"/>
    <w:rsid w:val="00ED32C0"/>
    <w:rsid w:val="00ED489F"/>
    <w:rsid w:val="00F07FFB"/>
    <w:rsid w:val="00F20761"/>
    <w:rsid w:val="00F26A9E"/>
    <w:rsid w:val="00F64022"/>
    <w:rsid w:val="00F67F9A"/>
    <w:rsid w:val="00F73A35"/>
    <w:rsid w:val="00FA7DC8"/>
    <w:rsid w:val="00FB0B9A"/>
    <w:rsid w:val="00FC10FF"/>
    <w:rsid w:val="00FC6EE9"/>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B648"/>
  <w15:chartTrackingRefBased/>
  <w15:docId w15:val="{9D33629D-9641-4C1F-99CC-07803791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703"/>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52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5C1527"/>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unhideWhenUsed/>
    <w:rsid w:val="005C1527"/>
    <w:rPr>
      <w:rFonts w:ascii="Times New Roman" w:hAnsi="Times New Roman" w:cs="Times New Roman" w:hint="default"/>
      <w:b/>
      <w:bCs/>
      <w:i w:val="0"/>
      <w:iCs w:val="0"/>
      <w:color w:val="000080"/>
      <w:sz w:val="20"/>
      <w:szCs w:val="20"/>
      <w:u w:val="single"/>
    </w:rPr>
  </w:style>
  <w:style w:type="paragraph" w:styleId="a5">
    <w:name w:val="footer"/>
    <w:basedOn w:val="a"/>
    <w:link w:val="a6"/>
    <w:uiPriority w:val="99"/>
    <w:unhideWhenUsed/>
    <w:rsid w:val="005C1527"/>
    <w:pPr>
      <w:tabs>
        <w:tab w:val="center" w:pos="4677"/>
        <w:tab w:val="right" w:pos="9355"/>
      </w:tabs>
      <w:ind w:firstLine="0"/>
      <w:jc w:val="left"/>
    </w:pPr>
    <w:rPr>
      <w:rFonts w:ascii="Calibri" w:eastAsia="Times New Roman" w:hAnsi="Calibri"/>
      <w:sz w:val="22"/>
      <w:lang w:eastAsia="ru-RU"/>
    </w:rPr>
  </w:style>
  <w:style w:type="character" w:customStyle="1" w:styleId="a6">
    <w:name w:val="Нижний колонтитул Знак"/>
    <w:basedOn w:val="a0"/>
    <w:link w:val="a5"/>
    <w:uiPriority w:val="99"/>
    <w:rsid w:val="005C1527"/>
    <w:rPr>
      <w:rFonts w:ascii="Calibri" w:eastAsia="Times New Roman" w:hAnsi="Calibri"/>
      <w:lang w:eastAsia="ru-RU"/>
    </w:rPr>
  </w:style>
  <w:style w:type="paragraph" w:styleId="a7">
    <w:name w:val="List Paragraph"/>
    <w:basedOn w:val="a"/>
    <w:uiPriority w:val="34"/>
    <w:qFormat/>
    <w:rsid w:val="0072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amruk-gree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10</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Gaukhar</cp:lastModifiedBy>
  <cp:revision>116</cp:revision>
  <dcterms:created xsi:type="dcterms:W3CDTF">2017-09-28T16:12:00Z</dcterms:created>
  <dcterms:modified xsi:type="dcterms:W3CDTF">2017-09-29T12:57:00Z</dcterms:modified>
</cp:coreProperties>
</file>