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61" w:rsidRDefault="00E06261" w:rsidP="00E062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519C">
        <w:rPr>
          <w:rFonts w:ascii="Times New Roman" w:hAnsi="Times New Roman"/>
          <w:b/>
          <w:sz w:val="24"/>
          <w:szCs w:val="24"/>
        </w:rPr>
        <w:t>Перечень и техническая спецификация закупаемых услуг</w:t>
      </w:r>
    </w:p>
    <w:p w:rsidR="00E06261" w:rsidRPr="0086519C" w:rsidRDefault="00E06261" w:rsidP="00E062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06261" w:rsidRDefault="00E06261" w:rsidP="00E0626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601"/>
        <w:gridCol w:w="4961"/>
        <w:gridCol w:w="1418"/>
        <w:gridCol w:w="1559"/>
        <w:gridCol w:w="1843"/>
        <w:gridCol w:w="1843"/>
      </w:tblGrid>
      <w:tr w:rsidR="00E06261" w:rsidRPr="00BC2A5D" w:rsidTr="00B36AB1">
        <w:tc>
          <w:tcPr>
            <w:tcW w:w="484" w:type="dxa"/>
          </w:tcPr>
          <w:p w:rsidR="00E06261" w:rsidRPr="00BC2A5D" w:rsidRDefault="00E06261" w:rsidP="00B36AB1">
            <w:pPr>
              <w:jc w:val="center"/>
              <w:rPr>
                <w:rFonts w:ascii="Times New Roman" w:hAnsi="Times New Roman" w:cs="Times New Roman"/>
              </w:rPr>
            </w:pPr>
            <w:r w:rsidRPr="00BC2A5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01" w:type="dxa"/>
          </w:tcPr>
          <w:p w:rsidR="00E06261" w:rsidRPr="00BC2A5D" w:rsidRDefault="00E06261" w:rsidP="00B36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A5D">
              <w:rPr>
                <w:rFonts w:ascii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4961" w:type="dxa"/>
          </w:tcPr>
          <w:p w:rsidR="00E06261" w:rsidRPr="00BC2A5D" w:rsidRDefault="00E06261" w:rsidP="00B36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A5D">
              <w:rPr>
                <w:rFonts w:ascii="Times New Roman" w:hAnsi="Times New Roman" w:cs="Times New Roman"/>
                <w:b/>
              </w:rPr>
              <w:t>Характеристика услуг</w:t>
            </w:r>
          </w:p>
        </w:tc>
        <w:tc>
          <w:tcPr>
            <w:tcW w:w="1418" w:type="dxa"/>
          </w:tcPr>
          <w:p w:rsidR="00E06261" w:rsidRPr="00BC2A5D" w:rsidRDefault="00E06261" w:rsidP="00B36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A5D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559" w:type="dxa"/>
          </w:tcPr>
          <w:p w:rsidR="00E06261" w:rsidRPr="00BC2A5D" w:rsidRDefault="00E06261" w:rsidP="00B36AB1">
            <w:pPr>
              <w:jc w:val="center"/>
              <w:rPr>
                <w:rFonts w:ascii="Times New Roman" w:hAnsi="Times New Roman" w:cs="Times New Roman"/>
              </w:rPr>
            </w:pPr>
            <w:r w:rsidRPr="00BC2A5D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1843" w:type="dxa"/>
          </w:tcPr>
          <w:p w:rsidR="00E06261" w:rsidRPr="00BC2A5D" w:rsidRDefault="00E06261" w:rsidP="00B36AB1">
            <w:pPr>
              <w:jc w:val="center"/>
              <w:rPr>
                <w:rFonts w:ascii="Times New Roman" w:hAnsi="Times New Roman" w:cs="Times New Roman"/>
              </w:rPr>
            </w:pPr>
            <w:r w:rsidRPr="00BC2A5D">
              <w:rPr>
                <w:rFonts w:ascii="Times New Roman" w:hAnsi="Times New Roman" w:cs="Times New Roman"/>
                <w:b/>
              </w:rPr>
              <w:t>Стоимость без НДС (тенге)</w:t>
            </w:r>
          </w:p>
        </w:tc>
        <w:tc>
          <w:tcPr>
            <w:tcW w:w="1843" w:type="dxa"/>
          </w:tcPr>
          <w:p w:rsidR="00E06261" w:rsidRPr="00BC2A5D" w:rsidRDefault="00E06261" w:rsidP="00B36AB1">
            <w:pPr>
              <w:jc w:val="center"/>
              <w:rPr>
                <w:rFonts w:ascii="Times New Roman" w:hAnsi="Times New Roman" w:cs="Times New Roman"/>
              </w:rPr>
            </w:pPr>
            <w:r w:rsidRPr="00BC2A5D">
              <w:rPr>
                <w:rFonts w:ascii="Times New Roman" w:hAnsi="Times New Roman" w:cs="Times New Roman"/>
                <w:b/>
              </w:rPr>
              <w:t>Сроки и место оказания услуг</w:t>
            </w:r>
          </w:p>
        </w:tc>
      </w:tr>
      <w:tr w:rsidR="00E06261" w:rsidRPr="004F2DBC" w:rsidTr="00B36AB1">
        <w:tc>
          <w:tcPr>
            <w:tcW w:w="484" w:type="dxa"/>
          </w:tcPr>
          <w:p w:rsidR="00E06261" w:rsidRPr="004F2DBC" w:rsidRDefault="00E06261" w:rsidP="00B36AB1">
            <w:pPr>
              <w:jc w:val="center"/>
            </w:pPr>
            <w:r w:rsidRPr="004F2DBC">
              <w:t>1</w:t>
            </w:r>
          </w:p>
        </w:tc>
        <w:tc>
          <w:tcPr>
            <w:tcW w:w="2601" w:type="dxa"/>
          </w:tcPr>
          <w:p w:rsidR="00E06261" w:rsidRPr="004F2DBC" w:rsidRDefault="00E06261" w:rsidP="00B36AB1">
            <w:pPr>
              <w:jc w:val="center"/>
            </w:pPr>
            <w:r>
              <w:t>Услуги по аренде офиса</w:t>
            </w:r>
          </w:p>
        </w:tc>
        <w:tc>
          <w:tcPr>
            <w:tcW w:w="4961" w:type="dxa"/>
          </w:tcPr>
          <w:p w:rsidR="00852C28" w:rsidRPr="00BC2A5D" w:rsidRDefault="00852C28" w:rsidP="00852C2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2A5D">
              <w:rPr>
                <w:rFonts w:ascii="Times New Roman" w:hAnsi="Times New Roman"/>
                <w:sz w:val="24"/>
                <w:szCs w:val="24"/>
                <w:lang w:eastAsia="ru-RU"/>
              </w:rPr>
              <w:t>Офисные помещения должны быть расположены в здании, находящемся в г. Астана, на Левом бере</w:t>
            </w:r>
            <w:proofErr w:type="spellStart"/>
            <w:r w:rsidR="00BC2A5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гу</w:t>
            </w:r>
            <w:proofErr w:type="spellEnd"/>
            <w:r w:rsidRPr="00BC2A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 Ишим, в квадрате улиц пр. Туран – пр. Кабанбай батыра, ул. Кунаева – ул. Достык. </w:t>
            </w:r>
          </w:p>
          <w:p w:rsidR="00852C28" w:rsidRDefault="00852C28" w:rsidP="00852C2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647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лощадь не менее </w:t>
            </w:r>
            <w:r w:rsidR="00BB35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0647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кв.м, но не более </w:t>
            </w:r>
            <w:r w:rsidR="00BC2A5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353,4</w:t>
            </w:r>
            <w:r w:rsidRPr="000647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кв.м.</w:t>
            </w:r>
          </w:p>
          <w:p w:rsidR="00BB3577" w:rsidRPr="00BB3577" w:rsidRDefault="00852C28" w:rsidP="00852C2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не менее </w:t>
            </w:r>
            <w:r w:rsidR="00BB3577" w:rsidRPr="00BB35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  <w:r w:rsidRPr="00BB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кабинетов</w:t>
            </w:r>
            <w:r w:rsidR="00BB3577" w:rsidRPr="00BB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B3577" w:rsidRPr="00BB35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BB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которых должны иметь площадь не менее 25 кв.м. Каждый кабинет должен иметь окно. Помещение должно иметь конференц-зал, приемную для </w:t>
            </w:r>
            <w:r w:rsidR="00BB3577" w:rsidRPr="00BB35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одного</w:t>
            </w:r>
            <w:r w:rsidR="00BB3577" w:rsidRPr="00BB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кабинет</w:t>
            </w:r>
            <w:r w:rsidR="00BB3577" w:rsidRPr="00BB35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="00BB3577" w:rsidRPr="00BB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руководител</w:t>
            </w:r>
            <w:r w:rsidR="00BB3577" w:rsidRPr="00BB35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="00BB3577" w:rsidRPr="00BB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BB3577" w:rsidRPr="00BB35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две</w:t>
            </w:r>
            <w:r w:rsidR="00BB3577" w:rsidRPr="00BB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комнат</w:t>
            </w:r>
            <w:r w:rsidR="00BB3577" w:rsidRPr="00BB35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</w:t>
            </w:r>
            <w:r w:rsidRPr="00BB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отдыха для первого руководителя</w:t>
            </w:r>
            <w:r w:rsidR="00BB3577" w:rsidRPr="00BB35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заместителя </w:t>
            </w:r>
            <w:r w:rsidR="00BC2A5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первого руководителя</w:t>
            </w:r>
            <w:r w:rsidR="00BB35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852C28" w:rsidRPr="00BB3577" w:rsidRDefault="00852C28" w:rsidP="00852C2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парковочных мест для автомобилей (не менее 20 (двадцати) парковочных мест на открытом паркинге. </w:t>
            </w:r>
          </w:p>
          <w:p w:rsidR="0079103E" w:rsidRDefault="0079103E" w:rsidP="00852C2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не менее двух входов в здание.</w:t>
            </w:r>
          </w:p>
          <w:p w:rsidR="00852C28" w:rsidRDefault="00852C28" w:rsidP="00852C2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систем кондиционирования во всех рабочих помещениях.</w:t>
            </w:r>
          </w:p>
          <w:p w:rsidR="00852C28" w:rsidRDefault="00852C28" w:rsidP="00852C2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Высота помещений от пола до потолка должна </w:t>
            </w:r>
            <w:r w:rsidR="00BB3577">
              <w:rPr>
                <w:rFonts w:ascii="Times New Roman" w:hAnsi="Times New Roman"/>
                <w:sz w:val="24"/>
                <w:szCs w:val="24"/>
                <w:lang w:eastAsia="ru-RU"/>
              </w:rPr>
              <w:t>быть не менее 2,</w:t>
            </w:r>
            <w:r w:rsidR="00BB35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</w:t>
            </w:r>
          </w:p>
          <w:p w:rsidR="00852C28" w:rsidRDefault="00852C28" w:rsidP="00852C2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Круглосуточная охрана Административного здания и системы контроля доступа.</w:t>
            </w:r>
          </w:p>
          <w:p w:rsidR="00852C28" w:rsidRDefault="00852C28" w:rsidP="00852C2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Административное здание должно быть расположено в радиусе – 20 метров от проезжей части.</w:t>
            </w:r>
          </w:p>
          <w:p w:rsidR="00852C28" w:rsidRDefault="00852C28" w:rsidP="00852C2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Инженерное оборудование здания отвечает строительным нормам и правилам общественных сооружений класса «А».</w:t>
            </w:r>
          </w:p>
          <w:p w:rsidR="00852C28" w:rsidRDefault="00852C28" w:rsidP="00852C2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помещения должны находиться в одном отдельно стоящем здании, размещенные на одном, либо двух этажах, не выше </w:t>
            </w:r>
            <w:r w:rsidR="00BB35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третьего</w:t>
            </w:r>
            <w:r w:rsidR="00791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этажа.</w:t>
            </w:r>
          </w:p>
          <w:p w:rsidR="00257687" w:rsidRDefault="00257687" w:rsidP="00257687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7687" w:rsidRDefault="00257687" w:rsidP="00257687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Инженерные требования:</w:t>
            </w:r>
          </w:p>
          <w:p w:rsidR="00257687" w:rsidRDefault="00257687" w:rsidP="00257687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103E" w:rsidRDefault="0079103E" w:rsidP="00852C2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 отопления</w:t>
            </w:r>
            <w:r w:rsidR="00BC2A5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должна быть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подключена к городским сетям.</w:t>
            </w:r>
          </w:p>
          <w:p w:rsidR="0079103E" w:rsidRDefault="00BC2A5D" w:rsidP="00852C2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Должны быть: с</w:t>
            </w:r>
            <w:r w:rsidR="0079103E">
              <w:rPr>
                <w:rFonts w:ascii="Times New Roman" w:hAnsi="Times New Roman"/>
                <w:sz w:val="24"/>
                <w:szCs w:val="24"/>
                <w:lang w:eastAsia="ru-RU"/>
              </w:rPr>
              <w:t>истема центрального кондиционирования, в помещения установлены фанкойлы системы зима-лето и система приточной вентиляции с охлаждением.</w:t>
            </w:r>
          </w:p>
          <w:p w:rsidR="0079103E" w:rsidRDefault="00BC2A5D" w:rsidP="00852C2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Должны быть: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="0079103E">
              <w:rPr>
                <w:rFonts w:ascii="Times New Roman" w:hAnsi="Times New Roman"/>
                <w:sz w:val="24"/>
                <w:szCs w:val="24"/>
                <w:lang w:eastAsia="ru-RU"/>
              </w:rPr>
              <w:t>истема приточно-вытяжной вентиляции с механическим побуждением, вытяжная вентиляция в санузлах и других помещениях.</w:t>
            </w:r>
          </w:p>
          <w:p w:rsidR="00257687" w:rsidRDefault="00BC2A5D" w:rsidP="00852C2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Должн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быть: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="00257687">
              <w:rPr>
                <w:rFonts w:ascii="Times New Roman" w:hAnsi="Times New Roman"/>
                <w:sz w:val="24"/>
                <w:szCs w:val="24"/>
                <w:lang w:eastAsia="ru-RU"/>
              </w:rPr>
              <w:t>истема внутреннего хозяйственно-питьевого водопровода.</w:t>
            </w:r>
          </w:p>
          <w:p w:rsidR="00257687" w:rsidRDefault="00BC2A5D" w:rsidP="00852C2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Должны быть: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  <w:r w:rsidR="00257687">
              <w:rPr>
                <w:rFonts w:ascii="Times New Roman" w:hAnsi="Times New Roman"/>
                <w:sz w:val="24"/>
                <w:szCs w:val="24"/>
                <w:lang w:eastAsia="ru-RU"/>
              </w:rPr>
              <w:t>анализация, санузлы в соответствии с установленными санитарными требованиями.</w:t>
            </w:r>
          </w:p>
          <w:p w:rsidR="00257687" w:rsidRDefault="00BC2A5D" w:rsidP="0025768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Наличие</w:t>
            </w:r>
            <w:r w:rsidR="002576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системы пожарной безопасности (дымовые датчики, тепловые датчики, система дымоудаления, пожарные краны и огнетушители).</w:t>
            </w:r>
          </w:p>
          <w:p w:rsidR="00257687" w:rsidRDefault="00257687" w:rsidP="00257687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7687" w:rsidRPr="00C87F73" w:rsidRDefault="00BC2A5D" w:rsidP="00C87F7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Наличие</w:t>
            </w:r>
            <w:r w:rsidR="002576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пропускной электронной системы учета рабочего времени.</w:t>
            </w:r>
          </w:p>
          <w:p w:rsidR="00257687" w:rsidRPr="00C87F73" w:rsidRDefault="00257687" w:rsidP="00C87F7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телефонной линии с возможностью подключения аналоговых телефонных номеров, высокоскоростной доступ к сети Интернет.</w:t>
            </w:r>
          </w:p>
          <w:p w:rsidR="00C87F73" w:rsidRPr="00C87F73" w:rsidRDefault="00257687" w:rsidP="00C87F7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не менее четырех современных бесшумных высококачественных </w:t>
            </w:r>
            <w:r w:rsidR="00C87F73">
              <w:rPr>
                <w:rFonts w:ascii="Times New Roman" w:hAnsi="Times New Roman"/>
                <w:sz w:val="24"/>
                <w:szCs w:val="24"/>
                <w:lang w:eastAsia="ru-RU"/>
              </w:rPr>
              <w:t>скоростных лифтов.</w:t>
            </w:r>
          </w:p>
          <w:p w:rsidR="00C87F73" w:rsidRPr="00C87F73" w:rsidRDefault="00C87F73" w:rsidP="00C87F7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пун</w:t>
            </w:r>
            <w:r w:rsidR="00BB3577">
              <w:rPr>
                <w:rFonts w:ascii="Times New Roman" w:hAnsi="Times New Roman"/>
                <w:sz w:val="24"/>
                <w:szCs w:val="24"/>
                <w:lang w:eastAsia="ru-RU"/>
              </w:rPr>
              <w:t>кта общественного питания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87F73" w:rsidRPr="00C87F73" w:rsidRDefault="00C87F73" w:rsidP="00C87F7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Престижность внешнего вида здания. оригинальная архитектура.</w:t>
            </w:r>
          </w:p>
          <w:p w:rsidR="00E06261" w:rsidRPr="004F2DBC" w:rsidRDefault="00C87F73" w:rsidP="00C87F73">
            <w:pPr>
              <w:pStyle w:val="a3"/>
              <w:numPr>
                <w:ilvl w:val="0"/>
                <w:numId w:val="1"/>
              </w:numPr>
              <w:jc w:val="both"/>
            </w:pPr>
            <w:r w:rsidRPr="00C87F73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охрана, видеонаблюдение, карточная система допуска.</w:t>
            </w:r>
            <w:r w:rsidR="00E062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8" w:type="dxa"/>
          </w:tcPr>
          <w:p w:rsidR="00E06261" w:rsidRPr="004F2DBC" w:rsidRDefault="00E06261" w:rsidP="00B36AB1">
            <w:pPr>
              <w:jc w:val="center"/>
            </w:pPr>
            <w:r>
              <w:lastRenderedPageBreak/>
              <w:t>Одна у</w:t>
            </w:r>
            <w:r w:rsidRPr="004F2DBC">
              <w:t>слуга</w:t>
            </w:r>
          </w:p>
        </w:tc>
        <w:tc>
          <w:tcPr>
            <w:tcW w:w="1559" w:type="dxa"/>
          </w:tcPr>
          <w:p w:rsidR="00E06261" w:rsidRPr="004F2DBC" w:rsidRDefault="00E06261" w:rsidP="00B36AB1">
            <w:pPr>
              <w:jc w:val="center"/>
            </w:pPr>
            <w:r w:rsidRPr="004F2DBC">
              <w:t>1</w:t>
            </w:r>
          </w:p>
        </w:tc>
        <w:tc>
          <w:tcPr>
            <w:tcW w:w="1843" w:type="dxa"/>
          </w:tcPr>
          <w:p w:rsidR="00E06261" w:rsidRPr="00BC2A5D" w:rsidRDefault="00BC2A5D" w:rsidP="00371A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371A2F">
              <w:rPr>
                <w:lang w:val="ru-RU"/>
              </w:rPr>
              <w:t> 797 270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06261" w:rsidRPr="001C3093" w:rsidRDefault="00E06261" w:rsidP="00BC2A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</w:t>
            </w:r>
            <w:r w:rsidR="00BC2A5D">
              <w:rPr>
                <w:rFonts w:ascii="Times New Roman" w:hAnsi="Times New Roman"/>
                <w:sz w:val="24"/>
                <w:szCs w:val="24"/>
                <w:lang w:val="ru-RU"/>
              </w:rPr>
              <w:t>1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31 декабря 2015 года</w:t>
            </w:r>
          </w:p>
        </w:tc>
      </w:tr>
    </w:tbl>
    <w:p w:rsidR="00BD192A" w:rsidRDefault="00BD192A"/>
    <w:sectPr w:rsidR="00BD192A" w:rsidSect="00E062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06720"/>
    <w:multiLevelType w:val="hybridMultilevel"/>
    <w:tmpl w:val="DA882EB4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61"/>
    <w:rsid w:val="00094BB4"/>
    <w:rsid w:val="00257687"/>
    <w:rsid w:val="00371A2F"/>
    <w:rsid w:val="005B2A43"/>
    <w:rsid w:val="007154AB"/>
    <w:rsid w:val="0079103E"/>
    <w:rsid w:val="00852C28"/>
    <w:rsid w:val="00BB3577"/>
    <w:rsid w:val="00BC2A5D"/>
    <w:rsid w:val="00BD192A"/>
    <w:rsid w:val="00C87F73"/>
    <w:rsid w:val="00E0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62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E06261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257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62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E06261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257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ismagambetov_a</dc:creator>
  <cp:lastModifiedBy>Erzhan</cp:lastModifiedBy>
  <cp:revision>3</cp:revision>
  <cp:lastPrinted>2015-01-30T12:27:00Z</cp:lastPrinted>
  <dcterms:created xsi:type="dcterms:W3CDTF">2015-01-30T11:29:00Z</dcterms:created>
  <dcterms:modified xsi:type="dcterms:W3CDTF">2015-01-30T12:28:00Z</dcterms:modified>
</cp:coreProperties>
</file>